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4F15" w14:textId="77777777" w:rsidR="007E6720" w:rsidRDefault="007E6720" w:rsidP="00972FEC">
      <w:pPr>
        <w:jc w:val="center"/>
        <w:rPr>
          <w:rFonts w:ascii="Arial" w:hAnsi="Arial" w:cs="Arial"/>
          <w:b/>
          <w:bCs/>
          <w:sz w:val="32"/>
          <w:szCs w:val="32"/>
        </w:rPr>
      </w:pPr>
    </w:p>
    <w:p w14:paraId="5CD2AEA1" w14:textId="4FABCD50" w:rsidR="00972FEC" w:rsidRPr="00627402" w:rsidRDefault="00A5280B" w:rsidP="00972FEC">
      <w:pPr>
        <w:jc w:val="center"/>
        <w:rPr>
          <w:rFonts w:ascii="Arial" w:hAnsi="Arial" w:cs="Arial"/>
          <w:b/>
          <w:bCs/>
          <w:sz w:val="32"/>
          <w:szCs w:val="32"/>
        </w:rPr>
      </w:pPr>
      <w:r w:rsidRPr="00627402">
        <w:rPr>
          <w:rFonts w:ascii="Arial" w:hAnsi="Arial" w:cs="Arial"/>
          <w:b/>
          <w:bCs/>
          <w:sz w:val="32"/>
          <w:szCs w:val="32"/>
        </w:rPr>
        <w:t>Ca</w:t>
      </w:r>
      <w:r w:rsidR="00A226DA">
        <w:rPr>
          <w:rFonts w:ascii="Arial" w:hAnsi="Arial" w:cs="Arial"/>
          <w:b/>
          <w:bCs/>
          <w:sz w:val="32"/>
          <w:szCs w:val="32"/>
        </w:rPr>
        <w:t>rling</w:t>
      </w:r>
      <w:r w:rsidRPr="00627402">
        <w:rPr>
          <w:rFonts w:ascii="Arial" w:hAnsi="Arial" w:cs="Arial"/>
          <w:b/>
          <w:bCs/>
          <w:sz w:val="32"/>
          <w:szCs w:val="32"/>
        </w:rPr>
        <w:t xml:space="preserve">, </w:t>
      </w:r>
      <w:proofErr w:type="gramStart"/>
      <w:r w:rsidR="00754311">
        <w:rPr>
          <w:rFonts w:ascii="Arial" w:hAnsi="Arial" w:cs="Arial"/>
          <w:b/>
          <w:bCs/>
          <w:sz w:val="32"/>
          <w:szCs w:val="32"/>
        </w:rPr>
        <w:t>Churchill</w:t>
      </w:r>
      <w:proofErr w:type="gramEnd"/>
      <w:r w:rsidR="00754311">
        <w:rPr>
          <w:rFonts w:ascii="Arial" w:hAnsi="Arial" w:cs="Arial"/>
          <w:b/>
          <w:bCs/>
          <w:sz w:val="32"/>
          <w:szCs w:val="32"/>
        </w:rPr>
        <w:t xml:space="preserve"> and Kirkwood </w:t>
      </w:r>
      <w:r w:rsidR="005809DC">
        <w:rPr>
          <w:rFonts w:ascii="Arial" w:hAnsi="Arial" w:cs="Arial"/>
          <w:b/>
          <w:bCs/>
          <w:sz w:val="32"/>
          <w:szCs w:val="32"/>
        </w:rPr>
        <w:t>Integrated</w:t>
      </w:r>
      <w:r w:rsidR="004D548A" w:rsidRPr="00627402">
        <w:rPr>
          <w:rFonts w:ascii="Arial" w:hAnsi="Arial" w:cs="Arial"/>
          <w:b/>
          <w:bCs/>
          <w:sz w:val="32"/>
          <w:szCs w:val="32"/>
        </w:rPr>
        <w:t xml:space="preserve"> </w:t>
      </w:r>
      <w:r w:rsidR="00627402" w:rsidRPr="00627402">
        <w:rPr>
          <w:rFonts w:ascii="Arial" w:hAnsi="Arial" w:cs="Arial"/>
          <w:b/>
          <w:bCs/>
          <w:sz w:val="32"/>
          <w:szCs w:val="32"/>
        </w:rPr>
        <w:t>Rehabilitation</w:t>
      </w:r>
      <w:r w:rsidR="004D548A" w:rsidRPr="00627402">
        <w:rPr>
          <w:rFonts w:ascii="Arial" w:hAnsi="Arial" w:cs="Arial"/>
          <w:b/>
          <w:bCs/>
          <w:sz w:val="32"/>
          <w:szCs w:val="32"/>
        </w:rPr>
        <w:t xml:space="preserve"> Project</w:t>
      </w:r>
    </w:p>
    <w:p w14:paraId="19825139" w14:textId="4DE68A81" w:rsidR="00972FEC" w:rsidRDefault="00BB1663" w:rsidP="00972FEC">
      <w:pPr>
        <w:jc w:val="center"/>
        <w:rPr>
          <w:rFonts w:ascii="Arial" w:hAnsi="Arial" w:cs="Arial"/>
          <w:b/>
          <w:bCs/>
          <w:sz w:val="32"/>
          <w:szCs w:val="32"/>
        </w:rPr>
      </w:pPr>
      <w:r w:rsidRPr="00627402">
        <w:rPr>
          <w:rFonts w:ascii="Arial" w:hAnsi="Arial" w:cs="Arial"/>
          <w:b/>
          <w:bCs/>
          <w:sz w:val="32"/>
          <w:szCs w:val="32"/>
        </w:rPr>
        <w:t>C</w:t>
      </w:r>
      <w:r w:rsidR="00E3212C">
        <w:rPr>
          <w:rFonts w:ascii="Arial" w:hAnsi="Arial" w:cs="Arial"/>
          <w:b/>
          <w:bCs/>
          <w:sz w:val="32"/>
          <w:szCs w:val="32"/>
        </w:rPr>
        <w:t>ontract</w:t>
      </w:r>
      <w:r w:rsidRPr="00627402">
        <w:rPr>
          <w:rFonts w:ascii="Arial" w:hAnsi="Arial" w:cs="Arial"/>
          <w:b/>
          <w:bCs/>
          <w:sz w:val="32"/>
          <w:szCs w:val="32"/>
        </w:rPr>
        <w:t xml:space="preserve"> N</w:t>
      </w:r>
      <w:r w:rsidR="00E3212C">
        <w:rPr>
          <w:rFonts w:ascii="Arial" w:hAnsi="Arial" w:cs="Arial"/>
          <w:b/>
          <w:bCs/>
          <w:sz w:val="32"/>
          <w:szCs w:val="32"/>
        </w:rPr>
        <w:t>o</w:t>
      </w:r>
      <w:r w:rsidRPr="00627402">
        <w:rPr>
          <w:rFonts w:ascii="Arial" w:hAnsi="Arial" w:cs="Arial"/>
          <w:b/>
          <w:bCs/>
          <w:sz w:val="32"/>
          <w:szCs w:val="32"/>
        </w:rPr>
        <w:t xml:space="preserve">. </w:t>
      </w:r>
      <w:r w:rsidR="00972FEC" w:rsidRPr="00627402">
        <w:rPr>
          <w:rFonts w:ascii="Arial" w:hAnsi="Arial" w:cs="Arial"/>
          <w:b/>
          <w:bCs/>
          <w:sz w:val="32"/>
          <w:szCs w:val="32"/>
        </w:rPr>
        <w:t>CP</w:t>
      </w:r>
      <w:r w:rsidR="00627402" w:rsidRPr="00627402">
        <w:rPr>
          <w:rFonts w:ascii="Arial" w:hAnsi="Arial" w:cs="Arial"/>
          <w:b/>
          <w:bCs/>
          <w:sz w:val="32"/>
          <w:szCs w:val="32"/>
        </w:rPr>
        <w:t>0004</w:t>
      </w:r>
      <w:r w:rsidR="00754311">
        <w:rPr>
          <w:rFonts w:ascii="Arial" w:hAnsi="Arial" w:cs="Arial"/>
          <w:b/>
          <w:bCs/>
          <w:sz w:val="32"/>
          <w:szCs w:val="32"/>
        </w:rPr>
        <w:t>23</w:t>
      </w:r>
    </w:p>
    <w:p w14:paraId="15C7E054" w14:textId="77777777" w:rsidR="008E53F2" w:rsidRPr="00E3212C" w:rsidRDefault="008E53F2" w:rsidP="00972FEC">
      <w:pPr>
        <w:jc w:val="center"/>
        <w:rPr>
          <w:rFonts w:ascii="Arial" w:hAnsi="Arial" w:cs="Arial"/>
          <w:b/>
          <w:bCs/>
          <w:sz w:val="16"/>
          <w:szCs w:val="16"/>
        </w:rPr>
      </w:pPr>
    </w:p>
    <w:p w14:paraId="58C9AB7D" w14:textId="2EDA1D77" w:rsidR="005E1FFF" w:rsidRDefault="008B1044" w:rsidP="005E1FFF">
      <w:pPr>
        <w:jc w:val="center"/>
        <w:rPr>
          <w:rFonts w:ascii="Arial" w:hAnsi="Arial" w:cs="Arial"/>
          <w:b/>
          <w:bCs/>
          <w:sz w:val="40"/>
          <w:szCs w:val="40"/>
        </w:rPr>
      </w:pPr>
      <w:r>
        <w:rPr>
          <w:rFonts w:ascii="Arial" w:hAnsi="Arial" w:cs="Arial"/>
          <w:b/>
          <w:bCs/>
          <w:sz w:val="40"/>
          <w:szCs w:val="40"/>
        </w:rPr>
        <w:t>UPCOMING PROJECT ACTIVITIES</w:t>
      </w:r>
    </w:p>
    <w:p w14:paraId="78935641" w14:textId="40843BC0" w:rsidR="00972FEC" w:rsidRPr="008D1280" w:rsidRDefault="00AD7838" w:rsidP="005E1FFF">
      <w:pPr>
        <w:jc w:val="right"/>
        <w:rPr>
          <w:rFonts w:ascii="Arial" w:hAnsi="Arial" w:cs="Arial"/>
          <w:bCs/>
          <w:szCs w:val="24"/>
        </w:rPr>
      </w:pPr>
      <w:r>
        <w:rPr>
          <w:rFonts w:ascii="Arial" w:hAnsi="Arial" w:cs="Arial"/>
          <w:bCs/>
          <w:szCs w:val="24"/>
        </w:rPr>
        <w:t xml:space="preserve">April </w:t>
      </w:r>
      <w:r w:rsidR="00527B96">
        <w:rPr>
          <w:rFonts w:ascii="Arial" w:hAnsi="Arial" w:cs="Arial"/>
          <w:bCs/>
          <w:szCs w:val="24"/>
        </w:rPr>
        <w:t>202</w:t>
      </w:r>
      <w:r w:rsidR="001E18E5">
        <w:rPr>
          <w:rFonts w:ascii="Arial" w:hAnsi="Arial" w:cs="Arial"/>
          <w:bCs/>
          <w:szCs w:val="24"/>
        </w:rPr>
        <w:t>2</w:t>
      </w:r>
    </w:p>
    <w:p w14:paraId="4760E244" w14:textId="4C4E6105" w:rsidR="00972FEC" w:rsidRDefault="00E3212C" w:rsidP="00972FEC">
      <w:pPr>
        <w:shd w:val="clear" w:color="auto" w:fill="FFFFFF"/>
        <w:rPr>
          <w:rFonts w:ascii="Arial" w:hAnsi="Arial" w:cs="Arial"/>
          <w:szCs w:val="24"/>
          <w:lang w:val="en" w:eastAsia="en-CA"/>
        </w:rPr>
      </w:pPr>
      <w:r>
        <w:rPr>
          <w:rFonts w:ascii="Arial" w:hAnsi="Arial" w:cs="Arial"/>
          <w:noProof/>
          <w:szCs w:val="24"/>
          <w:lang w:val="en" w:eastAsia="en-CA"/>
        </w:rPr>
        <mc:AlternateContent>
          <mc:Choice Requires="wps">
            <w:drawing>
              <wp:anchor distT="0" distB="0" distL="114300" distR="114300" simplePos="0" relativeHeight="251663360" behindDoc="0" locked="0" layoutInCell="1" allowOverlap="1" wp14:anchorId="75ECD78D" wp14:editId="73B022E2">
                <wp:simplePos x="0" y="0"/>
                <wp:positionH relativeFrom="column">
                  <wp:posOffset>-1</wp:posOffset>
                </wp:positionH>
                <wp:positionV relativeFrom="paragraph">
                  <wp:posOffset>81280</wp:posOffset>
                </wp:positionV>
                <wp:extent cx="684847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848475"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77F77" id="Straight Connector 3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6.4pt" to="539.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" strokecolor="#a5a5a5 [2092]" strokeweight="2pt">
                <v:stroke joinstyle="miter"/>
              </v:line>
            </w:pict>
          </mc:Fallback>
        </mc:AlternateContent>
      </w:r>
    </w:p>
    <w:p w14:paraId="6AD51ED8" w14:textId="26F081CB" w:rsidR="00CA71F1" w:rsidRPr="008E53F2" w:rsidRDefault="00CA71F1" w:rsidP="00CA71F1">
      <w:pPr>
        <w:tabs>
          <w:tab w:val="left" w:pos="990"/>
        </w:tabs>
        <w:rPr>
          <w:rFonts w:ascii="Arial" w:hAnsi="Arial" w:cs="Arial"/>
          <w:szCs w:val="24"/>
        </w:rPr>
      </w:pPr>
      <w:r w:rsidRPr="008E53F2">
        <w:rPr>
          <w:rFonts w:ascii="Arial" w:hAnsi="Arial" w:cs="Arial"/>
          <w:noProof/>
          <w:szCs w:val="24"/>
        </w:rPr>
        <mc:AlternateContent>
          <mc:Choice Requires="wps">
            <w:drawing>
              <wp:anchor distT="0" distB="0" distL="114300" distR="114300" simplePos="0" relativeHeight="251662336" behindDoc="0" locked="0" layoutInCell="0" allowOverlap="1" wp14:anchorId="18C3B9AC" wp14:editId="27B6BA47">
                <wp:simplePos x="0" y="0"/>
                <wp:positionH relativeFrom="page">
                  <wp:posOffset>495300</wp:posOffset>
                </wp:positionH>
                <wp:positionV relativeFrom="page">
                  <wp:posOffset>5532120</wp:posOffset>
                </wp:positionV>
                <wp:extent cx="1623060" cy="2011680"/>
                <wp:effectExtent l="0" t="0" r="0" b="0"/>
                <wp:wrapNone/>
                <wp:docPr id="7" name="Text Box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C9DA7" w14:textId="77777777" w:rsidR="00CA71F1" w:rsidRDefault="00CA71F1" w:rsidP="00CA71F1">
                            <w:pPr>
                              <w:pStyle w:val="Heading7"/>
                            </w:pPr>
                            <w:r>
                              <w:t>Individual Highlights:</w:t>
                            </w:r>
                          </w:p>
                          <w:p w14:paraId="7BD8BC3F" w14:textId="77777777" w:rsidR="00CA71F1" w:rsidRDefault="00CA71F1" w:rsidP="00CA71F1">
                            <w:pPr>
                              <w:pStyle w:val="BodyTextIndent"/>
                              <w:tabs>
                                <w:tab w:val="clear" w:pos="180"/>
                                <w:tab w:val="right" w:pos="1800"/>
                              </w:tabs>
                              <w:spacing w:line="360" w:lineRule="exact"/>
                              <w:ind w:firstLine="0"/>
                            </w:pPr>
                            <w:r>
                              <w:t>Inside Story</w:t>
                            </w:r>
                            <w:r>
                              <w:tab/>
                              <w:t>2</w:t>
                            </w:r>
                          </w:p>
                          <w:p w14:paraId="44BAC003" w14:textId="77777777" w:rsidR="00CA71F1" w:rsidRDefault="00CA71F1" w:rsidP="00CA71F1">
                            <w:pPr>
                              <w:pStyle w:val="BodyTextIndent"/>
                              <w:tabs>
                                <w:tab w:val="clear" w:pos="180"/>
                                <w:tab w:val="right" w:pos="1800"/>
                              </w:tabs>
                              <w:spacing w:line="360" w:lineRule="exact"/>
                              <w:ind w:firstLine="0"/>
                            </w:pPr>
                            <w:r>
                              <w:t>Inside Story</w:t>
                            </w:r>
                            <w:r>
                              <w:tab/>
                              <w:t>3</w:t>
                            </w:r>
                          </w:p>
                          <w:p w14:paraId="4B651F10" w14:textId="77777777" w:rsidR="00CA71F1" w:rsidRDefault="00CA71F1" w:rsidP="00CA71F1">
                            <w:pPr>
                              <w:pStyle w:val="BodyTextIndent"/>
                              <w:tabs>
                                <w:tab w:val="clear" w:pos="180"/>
                                <w:tab w:val="right" w:pos="1800"/>
                              </w:tabs>
                              <w:spacing w:line="360" w:lineRule="exact"/>
                              <w:ind w:firstLine="0"/>
                            </w:pPr>
                            <w:r>
                              <w:t>Inside Story</w:t>
                            </w:r>
                            <w:r>
                              <w:tab/>
                              <w:t>4</w:t>
                            </w:r>
                          </w:p>
                          <w:p w14:paraId="016578D7" w14:textId="77777777" w:rsidR="00CA71F1" w:rsidRDefault="00CA71F1" w:rsidP="00CA71F1">
                            <w:pPr>
                              <w:pStyle w:val="BodyTextIndent"/>
                              <w:tabs>
                                <w:tab w:val="clear" w:pos="180"/>
                                <w:tab w:val="right" w:pos="1800"/>
                              </w:tabs>
                              <w:spacing w:line="360" w:lineRule="exact"/>
                              <w:ind w:firstLine="0"/>
                            </w:pPr>
                            <w:r>
                              <w:t>Inside Story</w:t>
                            </w:r>
                            <w:r>
                              <w:tab/>
                              <w:t>5</w:t>
                            </w:r>
                          </w:p>
                          <w:p w14:paraId="2CD98348" w14:textId="77777777" w:rsidR="00CA71F1" w:rsidRDefault="00CA71F1" w:rsidP="00CA71F1">
                            <w:pPr>
                              <w:pStyle w:val="BodyTextIndent"/>
                              <w:tabs>
                                <w:tab w:val="clear" w:pos="180"/>
                                <w:tab w:val="right" w:pos="1800"/>
                              </w:tabs>
                              <w:spacing w:line="360" w:lineRule="exact"/>
                              <w:ind w:firstLine="0"/>
                            </w:pPr>
                            <w:r>
                              <w:t>Inside Story</w:t>
                            </w:r>
                            <w:r>
                              <w:tab/>
                              <w:t>6</w:t>
                            </w:r>
                          </w:p>
                          <w:p w14:paraId="2F8E3D52" w14:textId="77777777" w:rsidR="00CA71F1" w:rsidRDefault="00CA71F1" w:rsidP="00CA71F1">
                            <w:pPr>
                              <w:pStyle w:val="BodyTextIndent"/>
                              <w:tabs>
                                <w:tab w:val="clear" w:pos="180"/>
                                <w:tab w:val="right" w:pos="1800"/>
                              </w:tabs>
                              <w:spacing w:line="360" w:lineRule="exact"/>
                              <w:ind w:firstLine="0"/>
                            </w:pPr>
                            <w:r>
                              <w:t>Inside Story</w:t>
                            </w:r>
                            <w:r>
                              <w:tab/>
                              <w:t>7</w:t>
                            </w:r>
                          </w:p>
                          <w:p w14:paraId="7ED341CC" w14:textId="77777777" w:rsidR="00CA71F1" w:rsidRDefault="00CA71F1" w:rsidP="00CA71F1">
                            <w:pPr>
                              <w:pStyle w:val="BodyTextIndent"/>
                              <w:tabs>
                                <w:tab w:val="clear" w:pos="180"/>
                                <w:tab w:val="right" w:pos="1800"/>
                              </w:tabs>
                              <w:spacing w:line="360" w:lineRule="exact"/>
                              <w:ind w:firstLine="0"/>
                            </w:pPr>
                            <w:r>
                              <w:t>Last Story</w:t>
                            </w:r>
                            <w: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3B9AC" id="_x0000_t202" coordsize="21600,21600" o:spt="202" path="m,l,21600r21600,l21600,xe">
                <v:stroke joinstyle="miter"/>
                <v:path gradientshapeok="t" o:connecttype="rect"/>
              </v:shapetype>
              <v:shape id="Text Box 3" o:spid="_x0000_s1026" type="#_x0000_t202" style="position:absolute;margin-left:39pt;margin-top:435.6pt;width:127.8pt;height:158.4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" o:allowincell="f" filled="f" stroked="f">
                <v:textbox inset="0,0,0,0">
                  <w:txbxContent>
                    <w:p w14:paraId="031C9DA7" w14:textId="77777777" w:rsidR="00CA71F1" w:rsidRDefault="00CA71F1" w:rsidP="00CA71F1">
                      <w:pPr>
                        <w:pStyle w:val="Heading7"/>
                      </w:pPr>
                      <w:r>
                        <w:t>Individual Highlights:</w:t>
                      </w:r>
                    </w:p>
                    <w:p w14:paraId="7BD8BC3F" w14:textId="77777777" w:rsidR="00CA71F1" w:rsidRDefault="00CA71F1" w:rsidP="00CA71F1">
                      <w:pPr>
                        <w:pStyle w:val="BodyTextIndent"/>
                        <w:tabs>
                          <w:tab w:val="clear" w:pos="180"/>
                          <w:tab w:val="right" w:pos="1800"/>
                        </w:tabs>
                        <w:spacing w:line="360" w:lineRule="exact"/>
                        <w:ind w:firstLine="0"/>
                      </w:pPr>
                      <w:r>
                        <w:t>Inside Story</w:t>
                      </w:r>
                      <w:r>
                        <w:tab/>
                        <w:t>2</w:t>
                      </w:r>
                    </w:p>
                    <w:p w14:paraId="44BAC003" w14:textId="77777777" w:rsidR="00CA71F1" w:rsidRDefault="00CA71F1" w:rsidP="00CA71F1">
                      <w:pPr>
                        <w:pStyle w:val="BodyTextIndent"/>
                        <w:tabs>
                          <w:tab w:val="clear" w:pos="180"/>
                          <w:tab w:val="right" w:pos="1800"/>
                        </w:tabs>
                        <w:spacing w:line="360" w:lineRule="exact"/>
                        <w:ind w:firstLine="0"/>
                      </w:pPr>
                      <w:r>
                        <w:t>Inside Story</w:t>
                      </w:r>
                      <w:r>
                        <w:tab/>
                        <w:t>3</w:t>
                      </w:r>
                    </w:p>
                    <w:p w14:paraId="4B651F10" w14:textId="77777777" w:rsidR="00CA71F1" w:rsidRDefault="00CA71F1" w:rsidP="00CA71F1">
                      <w:pPr>
                        <w:pStyle w:val="BodyTextIndent"/>
                        <w:tabs>
                          <w:tab w:val="clear" w:pos="180"/>
                          <w:tab w:val="right" w:pos="1800"/>
                        </w:tabs>
                        <w:spacing w:line="360" w:lineRule="exact"/>
                        <w:ind w:firstLine="0"/>
                      </w:pPr>
                      <w:r>
                        <w:t>Inside Story</w:t>
                      </w:r>
                      <w:r>
                        <w:tab/>
                        <w:t>4</w:t>
                      </w:r>
                    </w:p>
                    <w:p w14:paraId="016578D7" w14:textId="77777777" w:rsidR="00CA71F1" w:rsidRDefault="00CA71F1" w:rsidP="00CA71F1">
                      <w:pPr>
                        <w:pStyle w:val="BodyTextIndent"/>
                        <w:tabs>
                          <w:tab w:val="clear" w:pos="180"/>
                          <w:tab w:val="right" w:pos="1800"/>
                        </w:tabs>
                        <w:spacing w:line="360" w:lineRule="exact"/>
                        <w:ind w:firstLine="0"/>
                      </w:pPr>
                      <w:r>
                        <w:t>Inside Story</w:t>
                      </w:r>
                      <w:r>
                        <w:tab/>
                        <w:t>5</w:t>
                      </w:r>
                    </w:p>
                    <w:p w14:paraId="2CD98348" w14:textId="77777777" w:rsidR="00CA71F1" w:rsidRDefault="00CA71F1" w:rsidP="00CA71F1">
                      <w:pPr>
                        <w:pStyle w:val="BodyTextIndent"/>
                        <w:tabs>
                          <w:tab w:val="clear" w:pos="180"/>
                          <w:tab w:val="right" w:pos="1800"/>
                        </w:tabs>
                        <w:spacing w:line="360" w:lineRule="exact"/>
                        <w:ind w:firstLine="0"/>
                      </w:pPr>
                      <w:r>
                        <w:t>Inside Story</w:t>
                      </w:r>
                      <w:r>
                        <w:tab/>
                        <w:t>6</w:t>
                      </w:r>
                    </w:p>
                    <w:p w14:paraId="2F8E3D52" w14:textId="77777777" w:rsidR="00CA71F1" w:rsidRDefault="00CA71F1" w:rsidP="00CA71F1">
                      <w:pPr>
                        <w:pStyle w:val="BodyTextIndent"/>
                        <w:tabs>
                          <w:tab w:val="clear" w:pos="180"/>
                          <w:tab w:val="right" w:pos="1800"/>
                        </w:tabs>
                        <w:spacing w:line="360" w:lineRule="exact"/>
                        <w:ind w:firstLine="0"/>
                      </w:pPr>
                      <w:r>
                        <w:t>Inside Story</w:t>
                      </w:r>
                      <w:r>
                        <w:tab/>
                        <w:t>7</w:t>
                      </w:r>
                    </w:p>
                    <w:p w14:paraId="7ED341CC" w14:textId="77777777" w:rsidR="00CA71F1" w:rsidRDefault="00CA71F1" w:rsidP="00CA71F1">
                      <w:pPr>
                        <w:pStyle w:val="BodyTextIndent"/>
                        <w:tabs>
                          <w:tab w:val="clear" w:pos="180"/>
                          <w:tab w:val="right" w:pos="1800"/>
                        </w:tabs>
                        <w:spacing w:line="360" w:lineRule="exact"/>
                        <w:ind w:firstLine="0"/>
                      </w:pPr>
                      <w:r>
                        <w:t>Last Story</w:t>
                      </w:r>
                      <w:r>
                        <w:tab/>
                        <w:t>8</w:t>
                      </w:r>
                    </w:p>
                  </w:txbxContent>
                </v:textbox>
                <w10:wrap anchorx="page" anchory="page"/>
              </v:shape>
            </w:pict>
          </mc:Fallback>
        </mc:AlternateContent>
      </w:r>
      <w:r w:rsidRPr="008E53F2">
        <w:rPr>
          <w:rFonts w:ascii="Arial" w:hAnsi="Arial" w:cs="Arial"/>
          <w:noProof/>
          <w:szCs w:val="24"/>
        </w:rPr>
        <mc:AlternateContent>
          <mc:Choice Requires="wps">
            <w:drawing>
              <wp:anchor distT="0" distB="0" distL="114300" distR="114300" simplePos="0" relativeHeight="251661312" behindDoc="0" locked="0" layoutInCell="0" allowOverlap="1" wp14:anchorId="2814F183" wp14:editId="4681FF83">
                <wp:simplePos x="0" y="0"/>
                <wp:positionH relativeFrom="page">
                  <wp:posOffset>495300</wp:posOffset>
                </wp:positionH>
                <wp:positionV relativeFrom="page">
                  <wp:posOffset>2614295</wp:posOffset>
                </wp:positionV>
                <wp:extent cx="1402715" cy="1827530"/>
                <wp:effectExtent l="0" t="4445" r="0" b="0"/>
                <wp:wrapNone/>
                <wp:docPr id="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82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ECF1E" w14:textId="77777777" w:rsidR="00CA71F1" w:rsidRDefault="00CA71F1" w:rsidP="00CA71F1">
                            <w:pPr>
                              <w:pStyle w:val="Heading7"/>
                            </w:pPr>
                            <w:r>
                              <w:t>Special Interest Articles:</w:t>
                            </w:r>
                          </w:p>
                          <w:p w14:paraId="7C4CAD60" w14:textId="77777777" w:rsidR="00CA71F1" w:rsidRDefault="00CA71F1" w:rsidP="00CA71F1">
                            <w:pPr>
                              <w:rPr>
                                <w:color w:val="008080"/>
                              </w:rPr>
                            </w:pPr>
                          </w:p>
                          <w:p w14:paraId="24A44944" w14:textId="77777777" w:rsidR="00CA71F1" w:rsidRDefault="00CA71F1" w:rsidP="00CA71F1">
                            <w:pPr>
                              <w:pStyle w:val="BodyTextIndent"/>
                            </w:pPr>
                            <w:r>
                              <w:t>•</w:t>
                            </w:r>
                            <w:r>
                              <w:tab/>
                              <w:t>Add a highlight or your point of interest here</w:t>
                            </w:r>
                          </w:p>
                          <w:p w14:paraId="4D9B8640" w14:textId="77777777" w:rsidR="00CA71F1" w:rsidRDefault="00CA71F1" w:rsidP="00CA71F1">
                            <w:pPr>
                              <w:pStyle w:val="BodyTextIndent"/>
                            </w:pPr>
                          </w:p>
                          <w:p w14:paraId="627A2934" w14:textId="77777777" w:rsidR="00CA71F1" w:rsidRDefault="00CA71F1" w:rsidP="00CA71F1">
                            <w:pPr>
                              <w:pStyle w:val="BodyTextIndent"/>
                            </w:pPr>
                            <w:r>
                              <w:t>•</w:t>
                            </w:r>
                            <w:r>
                              <w:tab/>
                              <w:t>Add a highlight or your point of interest here</w:t>
                            </w:r>
                          </w:p>
                          <w:p w14:paraId="038B9593" w14:textId="77777777" w:rsidR="00CA71F1" w:rsidRDefault="00CA71F1" w:rsidP="00CA71F1">
                            <w:pPr>
                              <w:pStyle w:val="BodyTextIndent"/>
                            </w:pPr>
                          </w:p>
                          <w:p w14:paraId="1CF5C82D" w14:textId="77777777" w:rsidR="00CA71F1" w:rsidRDefault="00CA71F1" w:rsidP="00CA71F1">
                            <w:pPr>
                              <w:pStyle w:val="BodyTextIndent"/>
                            </w:pPr>
                            <w:r>
                              <w:t>•</w:t>
                            </w:r>
                            <w:r>
                              <w:tab/>
                              <w:t>Add a highlight or your point of interest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4F183" id="Text Box 2" o:spid="_x0000_s1027" type="#_x0000_t202" style="position:absolute;margin-left:39pt;margin-top:205.85pt;width:110.45pt;height:143.9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" o:allowincell="f" filled="f" stroked="f">
                <v:textbox inset="0,0,0,0">
                  <w:txbxContent>
                    <w:p w14:paraId="7BAECF1E" w14:textId="77777777" w:rsidR="00CA71F1" w:rsidRDefault="00CA71F1" w:rsidP="00CA71F1">
                      <w:pPr>
                        <w:pStyle w:val="Heading7"/>
                      </w:pPr>
                      <w:r>
                        <w:t>Special Interest Articles:</w:t>
                      </w:r>
                    </w:p>
                    <w:p w14:paraId="7C4CAD60" w14:textId="77777777" w:rsidR="00CA71F1" w:rsidRDefault="00CA71F1" w:rsidP="00CA71F1">
                      <w:pPr>
                        <w:rPr>
                          <w:color w:val="008080"/>
                        </w:rPr>
                      </w:pPr>
                    </w:p>
                    <w:p w14:paraId="24A44944" w14:textId="77777777" w:rsidR="00CA71F1" w:rsidRDefault="00CA71F1" w:rsidP="00CA71F1">
                      <w:pPr>
                        <w:pStyle w:val="BodyTextIndent"/>
                      </w:pPr>
                      <w:r>
                        <w:t>•</w:t>
                      </w:r>
                      <w:r>
                        <w:tab/>
                        <w:t>Add a highlight or your point of interest here</w:t>
                      </w:r>
                    </w:p>
                    <w:p w14:paraId="4D9B8640" w14:textId="77777777" w:rsidR="00CA71F1" w:rsidRDefault="00CA71F1" w:rsidP="00CA71F1">
                      <w:pPr>
                        <w:pStyle w:val="BodyTextIndent"/>
                      </w:pPr>
                    </w:p>
                    <w:p w14:paraId="627A2934" w14:textId="77777777" w:rsidR="00CA71F1" w:rsidRDefault="00CA71F1" w:rsidP="00CA71F1">
                      <w:pPr>
                        <w:pStyle w:val="BodyTextIndent"/>
                      </w:pPr>
                      <w:r>
                        <w:t>•</w:t>
                      </w:r>
                      <w:r>
                        <w:tab/>
                        <w:t>Add a highlight or your point of interest here</w:t>
                      </w:r>
                    </w:p>
                    <w:p w14:paraId="038B9593" w14:textId="77777777" w:rsidR="00CA71F1" w:rsidRDefault="00CA71F1" w:rsidP="00CA71F1">
                      <w:pPr>
                        <w:pStyle w:val="BodyTextIndent"/>
                      </w:pPr>
                    </w:p>
                    <w:p w14:paraId="1CF5C82D" w14:textId="77777777" w:rsidR="00CA71F1" w:rsidRDefault="00CA71F1" w:rsidP="00CA71F1">
                      <w:pPr>
                        <w:pStyle w:val="BodyTextIndent"/>
                      </w:pPr>
                      <w:r>
                        <w:t>•</w:t>
                      </w:r>
                      <w:r>
                        <w:tab/>
                        <w:t>Add a highlight or your point of interest here</w:t>
                      </w:r>
                    </w:p>
                  </w:txbxContent>
                </v:textbox>
                <w10:wrap anchorx="page" anchory="page"/>
              </v:shape>
            </w:pict>
          </mc:Fallback>
        </mc:AlternateContent>
      </w:r>
      <w:r w:rsidRPr="008E53F2">
        <w:rPr>
          <w:rFonts w:ascii="Arial" w:hAnsi="Arial" w:cs="Arial"/>
          <w:szCs w:val="24"/>
        </w:rPr>
        <w:t xml:space="preserve">Dear </w:t>
      </w:r>
      <w:r w:rsidR="002974F8">
        <w:rPr>
          <w:rFonts w:ascii="Arial" w:hAnsi="Arial" w:cs="Arial"/>
          <w:szCs w:val="24"/>
        </w:rPr>
        <w:t>Business Owner/Resident,</w:t>
      </w:r>
    </w:p>
    <w:p w14:paraId="0D0D4400" w14:textId="6E244226" w:rsidR="00CA71F1" w:rsidRDefault="00CA71F1" w:rsidP="00CA71F1">
      <w:pPr>
        <w:tabs>
          <w:tab w:val="left" w:pos="990"/>
        </w:tabs>
        <w:rPr>
          <w:rFonts w:ascii="Arial" w:hAnsi="Arial" w:cs="Arial"/>
          <w:szCs w:val="24"/>
        </w:rPr>
      </w:pPr>
    </w:p>
    <w:p w14:paraId="4BDADF90" w14:textId="4A7C1915" w:rsidR="00C47589" w:rsidRDefault="000B42D8" w:rsidP="000B42D8">
      <w:pPr>
        <w:rPr>
          <w:rFonts w:ascii="Arial" w:hAnsi="Arial" w:cs="Arial"/>
          <w:szCs w:val="24"/>
        </w:rPr>
      </w:pPr>
      <w:r w:rsidRPr="000B42D8">
        <w:rPr>
          <w:rFonts w:ascii="Arial" w:hAnsi="Arial" w:cs="Arial"/>
          <w:szCs w:val="24"/>
        </w:rPr>
        <w:t xml:space="preserve">The City of Ottawa has a project for the integrated renewal of several streets in your neighbourhood. The </w:t>
      </w:r>
      <w:r w:rsidR="001114AD">
        <w:rPr>
          <w:rFonts w:ascii="Arial" w:hAnsi="Arial" w:cs="Arial"/>
          <w:szCs w:val="24"/>
        </w:rPr>
        <w:t xml:space="preserve">aim of this project is to replace </w:t>
      </w:r>
      <w:r w:rsidRPr="000B42D8">
        <w:rPr>
          <w:rFonts w:ascii="Arial" w:hAnsi="Arial" w:cs="Arial"/>
          <w:szCs w:val="24"/>
        </w:rPr>
        <w:t xml:space="preserve">aging </w:t>
      </w:r>
      <w:r w:rsidR="00F90A78">
        <w:rPr>
          <w:rFonts w:ascii="Arial" w:hAnsi="Arial" w:cs="Arial"/>
          <w:szCs w:val="24"/>
        </w:rPr>
        <w:t xml:space="preserve">and undersized </w:t>
      </w:r>
      <w:r w:rsidR="001114AD">
        <w:rPr>
          <w:rFonts w:ascii="Arial" w:hAnsi="Arial" w:cs="Arial"/>
          <w:szCs w:val="24"/>
        </w:rPr>
        <w:t>sanitary and storm</w:t>
      </w:r>
      <w:r w:rsidRPr="000B42D8">
        <w:rPr>
          <w:rFonts w:ascii="Arial" w:hAnsi="Arial" w:cs="Arial"/>
          <w:szCs w:val="24"/>
        </w:rPr>
        <w:t xml:space="preserve"> sewers and watermains in </w:t>
      </w:r>
      <w:r w:rsidR="00F90A78">
        <w:rPr>
          <w:rFonts w:ascii="Arial" w:hAnsi="Arial" w:cs="Arial"/>
          <w:szCs w:val="24"/>
        </w:rPr>
        <w:t>Carling Avenue from Churchill</w:t>
      </w:r>
      <w:r w:rsidR="00AD7838">
        <w:rPr>
          <w:rFonts w:ascii="Arial" w:hAnsi="Arial" w:cs="Arial"/>
          <w:szCs w:val="24"/>
        </w:rPr>
        <w:t xml:space="preserve"> Avenue</w:t>
      </w:r>
      <w:r w:rsidR="00F90A78">
        <w:rPr>
          <w:rFonts w:ascii="Arial" w:hAnsi="Arial" w:cs="Arial"/>
          <w:szCs w:val="24"/>
        </w:rPr>
        <w:t xml:space="preserve"> to Kirkwood</w:t>
      </w:r>
      <w:r w:rsidR="00AD7838">
        <w:rPr>
          <w:rFonts w:ascii="Arial" w:hAnsi="Arial" w:cs="Arial"/>
          <w:szCs w:val="24"/>
        </w:rPr>
        <w:t xml:space="preserve"> Avenue</w:t>
      </w:r>
      <w:r w:rsidR="00F90A78">
        <w:rPr>
          <w:rFonts w:ascii="Arial" w:hAnsi="Arial" w:cs="Arial"/>
          <w:szCs w:val="24"/>
        </w:rPr>
        <w:t>, Churchill Ave</w:t>
      </w:r>
      <w:r w:rsidR="00AD7838">
        <w:rPr>
          <w:rFonts w:ascii="Arial" w:hAnsi="Arial" w:cs="Arial"/>
          <w:szCs w:val="24"/>
        </w:rPr>
        <w:t>nue</w:t>
      </w:r>
      <w:r w:rsidR="00F90A78">
        <w:rPr>
          <w:rFonts w:ascii="Arial" w:hAnsi="Arial" w:cs="Arial"/>
          <w:szCs w:val="24"/>
        </w:rPr>
        <w:t xml:space="preserve"> N</w:t>
      </w:r>
      <w:r w:rsidR="00AD7838">
        <w:rPr>
          <w:rFonts w:ascii="Arial" w:hAnsi="Arial" w:cs="Arial"/>
          <w:szCs w:val="24"/>
        </w:rPr>
        <w:t>orth</w:t>
      </w:r>
      <w:r w:rsidR="00F90A78">
        <w:rPr>
          <w:rFonts w:ascii="Arial" w:hAnsi="Arial" w:cs="Arial"/>
          <w:szCs w:val="24"/>
        </w:rPr>
        <w:t xml:space="preserve"> from Carling</w:t>
      </w:r>
      <w:r w:rsidR="00AD7838">
        <w:rPr>
          <w:rFonts w:ascii="Arial" w:hAnsi="Arial" w:cs="Arial"/>
          <w:szCs w:val="24"/>
        </w:rPr>
        <w:t xml:space="preserve"> Avenue</w:t>
      </w:r>
      <w:r w:rsidR="00F90A78">
        <w:rPr>
          <w:rFonts w:ascii="Arial" w:hAnsi="Arial" w:cs="Arial"/>
          <w:szCs w:val="24"/>
        </w:rPr>
        <w:t xml:space="preserve"> to Highway 417, and Kirkwood Avenue from Carling</w:t>
      </w:r>
      <w:r w:rsidR="00AD7838">
        <w:rPr>
          <w:rFonts w:ascii="Arial" w:hAnsi="Arial" w:cs="Arial"/>
          <w:szCs w:val="24"/>
        </w:rPr>
        <w:t xml:space="preserve"> Avenue</w:t>
      </w:r>
      <w:r w:rsidR="00F90A78">
        <w:rPr>
          <w:rFonts w:ascii="Arial" w:hAnsi="Arial" w:cs="Arial"/>
          <w:szCs w:val="24"/>
        </w:rPr>
        <w:t xml:space="preserve"> westbound to Carling</w:t>
      </w:r>
      <w:r w:rsidR="00AD7838">
        <w:rPr>
          <w:rFonts w:ascii="Arial" w:hAnsi="Arial" w:cs="Arial"/>
          <w:szCs w:val="24"/>
        </w:rPr>
        <w:t xml:space="preserve"> Avenue</w:t>
      </w:r>
      <w:r w:rsidR="00F90A78">
        <w:rPr>
          <w:rFonts w:ascii="Arial" w:hAnsi="Arial" w:cs="Arial"/>
          <w:szCs w:val="24"/>
        </w:rPr>
        <w:t xml:space="preserve"> eastbound</w:t>
      </w:r>
      <w:r w:rsidRPr="000B42D8">
        <w:rPr>
          <w:rFonts w:ascii="Arial" w:hAnsi="Arial" w:cs="Arial"/>
          <w:szCs w:val="24"/>
        </w:rPr>
        <w:t>. Th</w:t>
      </w:r>
      <w:r w:rsidR="00F90A78">
        <w:rPr>
          <w:rFonts w:ascii="Arial" w:hAnsi="Arial" w:cs="Arial"/>
          <w:szCs w:val="24"/>
        </w:rPr>
        <w:t xml:space="preserve">is is a continuation of a similar </w:t>
      </w:r>
      <w:r w:rsidR="008C283F">
        <w:rPr>
          <w:rFonts w:ascii="Arial" w:hAnsi="Arial" w:cs="Arial"/>
          <w:szCs w:val="24"/>
        </w:rPr>
        <w:t>project on Churchill Ave</w:t>
      </w:r>
      <w:r w:rsidR="00AD7838">
        <w:rPr>
          <w:rFonts w:ascii="Arial" w:hAnsi="Arial" w:cs="Arial"/>
          <w:szCs w:val="24"/>
        </w:rPr>
        <w:t>nue</w:t>
      </w:r>
      <w:r w:rsidR="008C283F">
        <w:rPr>
          <w:rFonts w:ascii="Arial" w:hAnsi="Arial" w:cs="Arial"/>
          <w:szCs w:val="24"/>
        </w:rPr>
        <w:t xml:space="preserve"> N</w:t>
      </w:r>
      <w:r w:rsidR="00AD7838">
        <w:rPr>
          <w:rFonts w:ascii="Arial" w:hAnsi="Arial" w:cs="Arial"/>
          <w:szCs w:val="24"/>
        </w:rPr>
        <w:t>orth</w:t>
      </w:r>
      <w:r w:rsidR="008C283F">
        <w:rPr>
          <w:rFonts w:ascii="Arial" w:hAnsi="Arial" w:cs="Arial"/>
          <w:szCs w:val="24"/>
        </w:rPr>
        <w:t xml:space="preserve"> from Carling</w:t>
      </w:r>
      <w:r w:rsidR="00AD7838">
        <w:rPr>
          <w:rFonts w:ascii="Arial" w:hAnsi="Arial" w:cs="Arial"/>
          <w:szCs w:val="24"/>
        </w:rPr>
        <w:t xml:space="preserve"> Avenue</w:t>
      </w:r>
      <w:r w:rsidR="008C283F">
        <w:rPr>
          <w:rFonts w:ascii="Arial" w:hAnsi="Arial" w:cs="Arial"/>
          <w:szCs w:val="24"/>
        </w:rPr>
        <w:t xml:space="preserve"> to Scott</w:t>
      </w:r>
      <w:r w:rsidR="00AD7838">
        <w:rPr>
          <w:rFonts w:ascii="Arial" w:hAnsi="Arial" w:cs="Arial"/>
          <w:szCs w:val="24"/>
        </w:rPr>
        <w:t xml:space="preserve"> Street</w:t>
      </w:r>
      <w:r w:rsidR="008C283F">
        <w:rPr>
          <w:rFonts w:ascii="Arial" w:hAnsi="Arial" w:cs="Arial"/>
          <w:szCs w:val="24"/>
        </w:rPr>
        <w:t xml:space="preserve"> in 2012/2013/</w:t>
      </w:r>
      <w:r w:rsidR="002974F8">
        <w:rPr>
          <w:rFonts w:ascii="Arial" w:hAnsi="Arial" w:cs="Arial"/>
          <w:szCs w:val="24"/>
        </w:rPr>
        <w:t>2014 and</w:t>
      </w:r>
      <w:r w:rsidR="00C47589">
        <w:rPr>
          <w:rFonts w:ascii="Arial" w:hAnsi="Arial" w:cs="Arial"/>
          <w:szCs w:val="24"/>
        </w:rPr>
        <w:t xml:space="preserve"> </w:t>
      </w:r>
      <w:r w:rsidR="00C47589" w:rsidRPr="00C47589">
        <w:rPr>
          <w:rFonts w:ascii="Arial" w:hAnsi="Arial" w:cs="Arial"/>
          <w:szCs w:val="24"/>
        </w:rPr>
        <w:t>will also include a combination of reconstruction of road</w:t>
      </w:r>
      <w:r w:rsidR="00776EAC">
        <w:rPr>
          <w:rFonts w:ascii="Arial" w:hAnsi="Arial" w:cs="Arial"/>
          <w:szCs w:val="24"/>
        </w:rPr>
        <w:t xml:space="preserve">, </w:t>
      </w:r>
      <w:r w:rsidR="00776EAC" w:rsidRPr="00C47589">
        <w:rPr>
          <w:rFonts w:ascii="Arial" w:hAnsi="Arial" w:cs="Arial"/>
          <w:szCs w:val="24"/>
        </w:rPr>
        <w:t>sidewalks</w:t>
      </w:r>
      <w:r w:rsidR="00DD2AE1">
        <w:rPr>
          <w:rFonts w:ascii="Arial" w:hAnsi="Arial" w:cs="Arial"/>
          <w:szCs w:val="24"/>
        </w:rPr>
        <w:t>, cycling measures</w:t>
      </w:r>
      <w:r w:rsidR="00C47589" w:rsidRPr="00C47589">
        <w:rPr>
          <w:rFonts w:ascii="Arial" w:hAnsi="Arial" w:cs="Arial"/>
          <w:szCs w:val="24"/>
        </w:rPr>
        <w:t>, resurfacing, and trench reinstatement.</w:t>
      </w:r>
    </w:p>
    <w:p w14:paraId="000AA9D7" w14:textId="77777777" w:rsidR="00E3212C" w:rsidRPr="008E53F2" w:rsidRDefault="00E3212C" w:rsidP="00CA71F1">
      <w:pPr>
        <w:tabs>
          <w:tab w:val="left" w:pos="990"/>
        </w:tabs>
        <w:rPr>
          <w:rFonts w:ascii="Arial" w:hAnsi="Arial" w:cs="Arial"/>
          <w:szCs w:val="24"/>
        </w:rPr>
      </w:pPr>
    </w:p>
    <w:p w14:paraId="7CBB10AF" w14:textId="7F84C89E" w:rsidR="00537EA6" w:rsidRDefault="00537EA6" w:rsidP="00CA71F1">
      <w:pPr>
        <w:tabs>
          <w:tab w:val="left" w:pos="990"/>
        </w:tabs>
        <w:rPr>
          <w:rFonts w:ascii="Arial" w:hAnsi="Arial" w:cs="Arial"/>
          <w:szCs w:val="24"/>
        </w:rPr>
      </w:pPr>
      <w:r w:rsidRPr="00537EA6">
        <w:rPr>
          <w:rFonts w:ascii="Arial" w:hAnsi="Arial" w:cs="Arial"/>
          <w:szCs w:val="24"/>
        </w:rPr>
        <w:t xml:space="preserve">The design process </w:t>
      </w:r>
      <w:r w:rsidRPr="007130A7">
        <w:rPr>
          <w:rFonts w:ascii="Arial" w:hAnsi="Arial" w:cs="Arial"/>
          <w:b/>
          <w:bCs/>
          <w:szCs w:val="24"/>
        </w:rPr>
        <w:t>started in 2020</w:t>
      </w:r>
      <w:r w:rsidRPr="00537EA6">
        <w:rPr>
          <w:rFonts w:ascii="Arial" w:hAnsi="Arial" w:cs="Arial"/>
          <w:szCs w:val="24"/>
        </w:rPr>
        <w:t xml:space="preserve">, with preliminary activities including background information and engineering drawing review, </w:t>
      </w:r>
      <w:r w:rsidR="00FA2C49">
        <w:rPr>
          <w:rFonts w:ascii="Arial" w:hAnsi="Arial" w:cs="Arial"/>
          <w:szCs w:val="24"/>
        </w:rPr>
        <w:t xml:space="preserve">field investigations, </w:t>
      </w:r>
      <w:r w:rsidRPr="00537EA6">
        <w:rPr>
          <w:rFonts w:ascii="Arial" w:hAnsi="Arial" w:cs="Arial"/>
          <w:szCs w:val="24"/>
        </w:rPr>
        <w:t xml:space="preserve">and options analysis. The design process will continue over the next several months, including public consultation on options and designs, </w:t>
      </w:r>
      <w:r w:rsidR="0097793D">
        <w:rPr>
          <w:rFonts w:ascii="Arial" w:hAnsi="Arial" w:cs="Arial"/>
          <w:szCs w:val="24"/>
        </w:rPr>
        <w:t xml:space="preserve">additional </w:t>
      </w:r>
      <w:r w:rsidRPr="00537EA6">
        <w:rPr>
          <w:rFonts w:ascii="Arial" w:hAnsi="Arial" w:cs="Arial"/>
          <w:szCs w:val="24"/>
        </w:rPr>
        <w:t>field investigations for verification as needed</w:t>
      </w:r>
      <w:r w:rsidR="0097793D">
        <w:rPr>
          <w:rFonts w:ascii="Arial" w:hAnsi="Arial" w:cs="Arial"/>
          <w:szCs w:val="24"/>
        </w:rPr>
        <w:t xml:space="preserve"> and to supplement the field activities that proceeded in 2020 and 2021</w:t>
      </w:r>
      <w:r w:rsidRPr="00537EA6">
        <w:rPr>
          <w:rFonts w:ascii="Arial" w:hAnsi="Arial" w:cs="Arial"/>
          <w:szCs w:val="24"/>
        </w:rPr>
        <w:t xml:space="preserve">, and detailed design. More information will be provided through an additional notice distributed to your home or business, including an invitation to participate in public consultation as soon as the schedule is confirmed. The construction phase of the project is </w:t>
      </w:r>
      <w:r w:rsidRPr="007130A7">
        <w:rPr>
          <w:rFonts w:ascii="Arial" w:hAnsi="Arial" w:cs="Arial"/>
          <w:b/>
          <w:bCs/>
          <w:szCs w:val="24"/>
        </w:rPr>
        <w:t>tentatively scheduled to start in spring 2023</w:t>
      </w:r>
      <w:r w:rsidRPr="00537EA6">
        <w:rPr>
          <w:rFonts w:ascii="Arial" w:hAnsi="Arial" w:cs="Arial"/>
          <w:szCs w:val="24"/>
        </w:rPr>
        <w:t>, subject to funding availability.</w:t>
      </w:r>
    </w:p>
    <w:p w14:paraId="466D1392" w14:textId="77777777" w:rsidR="00537EA6" w:rsidRDefault="00537EA6" w:rsidP="00CA71F1">
      <w:pPr>
        <w:tabs>
          <w:tab w:val="left" w:pos="990"/>
        </w:tabs>
        <w:rPr>
          <w:rFonts w:ascii="Arial" w:hAnsi="Arial" w:cs="Arial"/>
          <w:szCs w:val="24"/>
        </w:rPr>
      </w:pPr>
    </w:p>
    <w:p w14:paraId="18D27AA6" w14:textId="6EBD2706" w:rsidR="00CA71F1" w:rsidRDefault="00F30D6E" w:rsidP="00CA71F1">
      <w:pPr>
        <w:tabs>
          <w:tab w:val="left" w:pos="990"/>
        </w:tabs>
        <w:rPr>
          <w:rFonts w:ascii="Arial" w:hAnsi="Arial" w:cs="Arial"/>
          <w:szCs w:val="24"/>
          <w:lang w:val="en-CA"/>
        </w:rPr>
      </w:pPr>
      <w:r w:rsidRPr="003039C1">
        <w:rPr>
          <w:rFonts w:ascii="Arial" w:hAnsi="Arial" w:cs="Arial"/>
          <w:szCs w:val="24"/>
        </w:rPr>
        <w:t xml:space="preserve">Beginning </w:t>
      </w:r>
      <w:r>
        <w:rPr>
          <w:rFonts w:ascii="Arial" w:hAnsi="Arial" w:cs="Arial"/>
          <w:szCs w:val="24"/>
        </w:rPr>
        <w:t xml:space="preserve">in </w:t>
      </w:r>
      <w:r w:rsidR="000B42D8" w:rsidRPr="00C67A4F">
        <w:rPr>
          <w:rFonts w:ascii="Arial" w:hAnsi="Arial" w:cs="Arial"/>
          <w:b/>
          <w:bCs/>
          <w:szCs w:val="24"/>
        </w:rPr>
        <w:t>early April 2022</w:t>
      </w:r>
      <w:r w:rsidRPr="003039C1">
        <w:rPr>
          <w:rFonts w:ascii="Arial" w:hAnsi="Arial" w:cs="Arial"/>
          <w:szCs w:val="24"/>
        </w:rPr>
        <w:t>,</w:t>
      </w:r>
      <w:r w:rsidRPr="00CA71F1">
        <w:rPr>
          <w:rFonts w:ascii="Arial" w:hAnsi="Arial" w:cs="Arial"/>
          <w:szCs w:val="24"/>
        </w:rPr>
        <w:t xml:space="preserve"> </w:t>
      </w:r>
      <w:r w:rsidR="00A24F03">
        <w:rPr>
          <w:rFonts w:ascii="Arial" w:hAnsi="Arial" w:cs="Arial"/>
          <w:szCs w:val="24"/>
        </w:rPr>
        <w:t>we</w:t>
      </w:r>
      <w:r w:rsidRPr="00CA71F1">
        <w:rPr>
          <w:rFonts w:ascii="Arial" w:hAnsi="Arial" w:cs="Arial"/>
          <w:szCs w:val="24"/>
        </w:rPr>
        <w:t xml:space="preserve"> will undertake </w:t>
      </w:r>
      <w:r w:rsidR="00A24F03">
        <w:rPr>
          <w:rFonts w:ascii="Arial" w:hAnsi="Arial" w:cs="Arial"/>
          <w:szCs w:val="24"/>
        </w:rPr>
        <w:t xml:space="preserve">some </w:t>
      </w:r>
      <w:r w:rsidR="007B57F6">
        <w:rPr>
          <w:rFonts w:ascii="Arial" w:hAnsi="Arial" w:cs="Arial"/>
          <w:szCs w:val="24"/>
        </w:rPr>
        <w:t>additional</w:t>
      </w:r>
      <w:r>
        <w:rPr>
          <w:rFonts w:ascii="Arial" w:hAnsi="Arial" w:cs="Arial"/>
          <w:szCs w:val="24"/>
        </w:rPr>
        <w:t xml:space="preserve"> </w:t>
      </w:r>
      <w:r w:rsidR="0096518F">
        <w:rPr>
          <w:rFonts w:ascii="Arial" w:hAnsi="Arial" w:cs="Arial"/>
          <w:szCs w:val="24"/>
        </w:rPr>
        <w:t>field</w:t>
      </w:r>
      <w:r w:rsidRPr="00CA71F1">
        <w:rPr>
          <w:rFonts w:ascii="Arial" w:hAnsi="Arial" w:cs="Arial"/>
          <w:szCs w:val="24"/>
        </w:rPr>
        <w:t xml:space="preserve"> investigation</w:t>
      </w:r>
      <w:r w:rsidR="005F38DE">
        <w:rPr>
          <w:rFonts w:ascii="Arial" w:hAnsi="Arial" w:cs="Arial"/>
          <w:szCs w:val="24"/>
        </w:rPr>
        <w:t>s</w:t>
      </w:r>
      <w:r w:rsidRPr="00CA71F1">
        <w:rPr>
          <w:rFonts w:ascii="Arial" w:hAnsi="Arial" w:cs="Arial"/>
          <w:szCs w:val="24"/>
        </w:rPr>
        <w:t xml:space="preserve"> </w:t>
      </w:r>
      <w:r w:rsidR="00D659E3">
        <w:rPr>
          <w:rFonts w:ascii="Arial" w:hAnsi="Arial" w:cs="Arial"/>
          <w:szCs w:val="24"/>
        </w:rPr>
        <w:t>for this project</w:t>
      </w:r>
      <w:r w:rsidR="0096518F">
        <w:rPr>
          <w:rFonts w:ascii="Arial" w:hAnsi="Arial" w:cs="Arial"/>
          <w:szCs w:val="24"/>
          <w:lang w:val="en-CA"/>
        </w:rPr>
        <w:t xml:space="preserve">, including </w:t>
      </w:r>
      <w:r w:rsidR="005F490C">
        <w:rPr>
          <w:rFonts w:ascii="Arial" w:hAnsi="Arial" w:cs="Arial"/>
          <w:szCs w:val="24"/>
          <w:lang w:val="en-CA"/>
        </w:rPr>
        <w:t xml:space="preserve">geotechnical drilling and </w:t>
      </w:r>
      <w:r w:rsidR="00C67A4F">
        <w:rPr>
          <w:rFonts w:ascii="Arial" w:hAnsi="Arial" w:cs="Arial"/>
          <w:szCs w:val="24"/>
          <w:lang w:val="en-CA"/>
        </w:rPr>
        <w:t>CCTV of sewers</w:t>
      </w:r>
      <w:r w:rsidRPr="00CA71F1">
        <w:rPr>
          <w:rFonts w:ascii="Arial" w:hAnsi="Arial" w:cs="Arial"/>
          <w:szCs w:val="24"/>
        </w:rPr>
        <w:t xml:space="preserve">. </w:t>
      </w:r>
      <w:r w:rsidR="0020579F" w:rsidRPr="0020579F">
        <w:rPr>
          <w:rFonts w:ascii="Arial" w:hAnsi="Arial" w:cs="Arial"/>
          <w:szCs w:val="24"/>
        </w:rPr>
        <w:t>This work is required to support the design of the road, watermain and sewer replacement</w:t>
      </w:r>
      <w:r w:rsidR="00DE07D8">
        <w:rPr>
          <w:rFonts w:ascii="Arial" w:hAnsi="Arial" w:cs="Arial"/>
          <w:szCs w:val="24"/>
          <w:lang w:val="en-CA"/>
        </w:rPr>
        <w:t>.</w:t>
      </w:r>
    </w:p>
    <w:p w14:paraId="53769C28" w14:textId="77777777" w:rsidR="00F30D6E" w:rsidRPr="00CA71F1" w:rsidRDefault="00F30D6E" w:rsidP="00CA71F1">
      <w:pPr>
        <w:tabs>
          <w:tab w:val="left" w:pos="990"/>
        </w:tabs>
        <w:rPr>
          <w:rFonts w:ascii="Arial" w:hAnsi="Arial" w:cs="Arial"/>
          <w:szCs w:val="24"/>
        </w:rPr>
      </w:pPr>
    </w:p>
    <w:p w14:paraId="1C09CCA3" w14:textId="2AB1C034" w:rsidR="00A110FE" w:rsidRPr="00A110FE" w:rsidRDefault="00A110FE" w:rsidP="00A110FE">
      <w:pPr>
        <w:ind w:left="1276" w:hanging="1276"/>
        <w:rPr>
          <w:rFonts w:ascii="Arial" w:hAnsi="Arial" w:cs="Arial"/>
          <w:lang w:val="en-CA"/>
        </w:rPr>
      </w:pPr>
      <w:r w:rsidRPr="00A110FE">
        <w:rPr>
          <w:rFonts w:ascii="Arial" w:hAnsi="Arial" w:cs="Arial"/>
          <w:b/>
          <w:bCs/>
          <w:lang w:val="en-CA"/>
        </w:rPr>
        <w:t>What:</w:t>
      </w:r>
      <w:r w:rsidRPr="00A110FE">
        <w:rPr>
          <w:rFonts w:ascii="Arial" w:hAnsi="Arial"/>
        </w:rPr>
        <w:tab/>
      </w:r>
      <w:r w:rsidRPr="00A110FE">
        <w:rPr>
          <w:rFonts w:ascii="Arial" w:hAnsi="Arial" w:cs="Arial"/>
          <w:lang w:val="en-CA"/>
        </w:rPr>
        <w:t xml:space="preserve">Various field investigations on the streets in your neighbourhood. The work will involve the drilling of boreholes and obtaining soil samples for testing as well as </w:t>
      </w:r>
      <w:r w:rsidR="008D2805">
        <w:rPr>
          <w:rFonts w:ascii="Arial" w:hAnsi="Arial" w:cs="Arial"/>
          <w:lang w:val="en-CA"/>
        </w:rPr>
        <w:t xml:space="preserve">hydro excavation to </w:t>
      </w:r>
      <w:r w:rsidR="00336B27">
        <w:rPr>
          <w:rFonts w:ascii="Arial" w:hAnsi="Arial" w:cs="Arial"/>
          <w:lang w:val="en-CA"/>
        </w:rPr>
        <w:t xml:space="preserve">locate adjacent utilities and </w:t>
      </w:r>
      <w:r w:rsidRPr="00A110FE">
        <w:rPr>
          <w:rFonts w:ascii="Arial" w:hAnsi="Arial" w:cs="Arial"/>
          <w:lang w:val="en-CA"/>
        </w:rPr>
        <w:t>CCTV of sewers.</w:t>
      </w:r>
      <w:r w:rsidR="00336B27">
        <w:rPr>
          <w:rFonts w:ascii="Arial" w:hAnsi="Arial" w:cs="Arial"/>
          <w:lang w:val="en-CA"/>
        </w:rPr>
        <w:t xml:space="preserve"> </w:t>
      </w:r>
      <w:r w:rsidR="00336B27" w:rsidRPr="00336B27">
        <w:rPr>
          <w:rFonts w:ascii="Arial" w:hAnsi="Arial" w:cs="Arial"/>
          <w:lang w:val="en-CA"/>
        </w:rPr>
        <w:t>The CCTV of sewers involves video cameras being inserted temporarily into sewer pipes underground</w:t>
      </w:r>
      <w:r w:rsidR="00336B27">
        <w:rPr>
          <w:rFonts w:ascii="Arial" w:hAnsi="Arial" w:cs="Arial"/>
          <w:lang w:val="en-CA"/>
        </w:rPr>
        <w:t>.</w:t>
      </w:r>
    </w:p>
    <w:p w14:paraId="3EFC3EB7" w14:textId="77777777" w:rsidR="00A110FE" w:rsidRPr="00A110FE" w:rsidRDefault="00A110FE" w:rsidP="00A110FE">
      <w:pPr>
        <w:ind w:left="1276" w:hanging="1276"/>
        <w:rPr>
          <w:rFonts w:ascii="Arial" w:hAnsi="Arial" w:cs="Arial"/>
          <w:sz w:val="20"/>
          <w:lang w:val="en-CA"/>
        </w:rPr>
      </w:pPr>
    </w:p>
    <w:p w14:paraId="6DFEC07A" w14:textId="77777777" w:rsidR="00A110FE" w:rsidRPr="00A110FE" w:rsidRDefault="00A110FE" w:rsidP="00A110FE">
      <w:pPr>
        <w:ind w:left="1276" w:hanging="1276"/>
        <w:rPr>
          <w:rFonts w:ascii="Arial" w:hAnsi="Arial" w:cs="Arial"/>
          <w:szCs w:val="24"/>
          <w:lang w:val="en-CA"/>
        </w:rPr>
      </w:pPr>
      <w:r w:rsidRPr="00A110FE">
        <w:rPr>
          <w:rFonts w:ascii="Arial" w:hAnsi="Arial" w:cs="Arial"/>
          <w:b/>
          <w:szCs w:val="24"/>
          <w:lang w:val="en-CA"/>
        </w:rPr>
        <w:t>Why:</w:t>
      </w:r>
      <w:r w:rsidRPr="00A110FE">
        <w:rPr>
          <w:rFonts w:ascii="Arial" w:hAnsi="Arial" w:cs="Arial"/>
          <w:szCs w:val="24"/>
          <w:lang w:val="en-CA"/>
        </w:rPr>
        <w:tab/>
        <w:t>These investigations are needed to support the design of the road, watermain and sewer reconstruction.</w:t>
      </w:r>
    </w:p>
    <w:p w14:paraId="612B0BE5" w14:textId="77777777" w:rsidR="00A110FE" w:rsidRPr="00A110FE" w:rsidRDefault="00A110FE" w:rsidP="00A110FE">
      <w:pPr>
        <w:ind w:left="1276" w:hanging="1276"/>
        <w:rPr>
          <w:rFonts w:ascii="Arial" w:hAnsi="Arial" w:cs="Arial"/>
          <w:sz w:val="20"/>
          <w:lang w:val="en-CA"/>
        </w:rPr>
      </w:pPr>
    </w:p>
    <w:p w14:paraId="4B742888" w14:textId="73C286E2" w:rsidR="00A110FE" w:rsidRPr="00A110FE" w:rsidRDefault="00A110FE" w:rsidP="00A110FE">
      <w:pPr>
        <w:ind w:left="1276" w:hanging="1276"/>
        <w:rPr>
          <w:rFonts w:ascii="Arial" w:hAnsi="Arial" w:cs="Arial"/>
          <w:szCs w:val="24"/>
          <w:lang w:val="en-CA"/>
        </w:rPr>
      </w:pPr>
      <w:r w:rsidRPr="00A110FE">
        <w:rPr>
          <w:rFonts w:ascii="Arial" w:hAnsi="Arial" w:cs="Arial"/>
          <w:b/>
          <w:bCs/>
          <w:szCs w:val="24"/>
          <w:lang w:val="en-CA"/>
        </w:rPr>
        <w:t>When:</w:t>
      </w:r>
      <w:r w:rsidRPr="00A110FE">
        <w:rPr>
          <w:rFonts w:ascii="Times New Roman" w:hAnsi="Times New Roman"/>
          <w:sz w:val="22"/>
        </w:rPr>
        <w:tab/>
      </w:r>
      <w:r w:rsidRPr="00A110FE">
        <w:rPr>
          <w:rFonts w:ascii="Arial" w:hAnsi="Arial" w:cs="Arial"/>
          <w:szCs w:val="24"/>
          <w:lang w:val="en-CA"/>
        </w:rPr>
        <w:t>The field work is scheduled to take place between</w:t>
      </w:r>
      <w:r w:rsidRPr="00A110FE">
        <w:rPr>
          <w:rFonts w:ascii="Arial" w:hAnsi="Arial" w:cs="Arial"/>
          <w:b/>
          <w:bCs/>
          <w:szCs w:val="24"/>
          <w:lang w:val="en-CA"/>
        </w:rPr>
        <w:t xml:space="preserve"> early April and </w:t>
      </w:r>
      <w:r w:rsidR="0058765E">
        <w:rPr>
          <w:rFonts w:ascii="Arial" w:hAnsi="Arial" w:cs="Arial"/>
          <w:b/>
          <w:bCs/>
          <w:szCs w:val="24"/>
          <w:lang w:val="en-CA"/>
        </w:rPr>
        <w:t>early</w:t>
      </w:r>
      <w:r w:rsidRPr="00A110FE">
        <w:rPr>
          <w:rFonts w:ascii="Arial" w:hAnsi="Arial" w:cs="Arial"/>
          <w:b/>
          <w:bCs/>
          <w:szCs w:val="24"/>
          <w:lang w:val="en-CA"/>
        </w:rPr>
        <w:t xml:space="preserve"> May 2022</w:t>
      </w:r>
      <w:r w:rsidRPr="00A110FE">
        <w:rPr>
          <w:rFonts w:ascii="Arial" w:hAnsi="Arial" w:cs="Arial"/>
          <w:szCs w:val="24"/>
          <w:lang w:val="en-CA"/>
        </w:rPr>
        <w:t>, subject to weather conditions.</w:t>
      </w:r>
    </w:p>
    <w:p w14:paraId="4243C92A" w14:textId="77777777" w:rsidR="00A110FE" w:rsidRPr="00A110FE" w:rsidRDefault="00A110FE" w:rsidP="00A110FE">
      <w:pPr>
        <w:ind w:left="1276" w:hanging="1276"/>
        <w:rPr>
          <w:rFonts w:ascii="Arial" w:hAnsi="Arial" w:cs="Arial"/>
          <w:sz w:val="16"/>
          <w:szCs w:val="16"/>
          <w:lang w:val="en-CA"/>
        </w:rPr>
      </w:pPr>
    </w:p>
    <w:p w14:paraId="3D892F58" w14:textId="220B1865" w:rsidR="00A110FE" w:rsidRPr="00A110FE" w:rsidRDefault="00A110FE" w:rsidP="00A110FE">
      <w:pPr>
        <w:ind w:left="1276" w:hanging="1276"/>
        <w:rPr>
          <w:rFonts w:ascii="Arial" w:hAnsi="Arial" w:cs="Arial"/>
          <w:szCs w:val="24"/>
          <w:lang w:val="en-CA"/>
        </w:rPr>
      </w:pPr>
      <w:r w:rsidRPr="00A110FE">
        <w:rPr>
          <w:rFonts w:ascii="Arial" w:hAnsi="Arial" w:cs="Arial"/>
          <w:szCs w:val="24"/>
          <w:lang w:val="en-CA"/>
        </w:rPr>
        <w:tab/>
        <w:t>The public consultation and design phase of the road, watermain, and sewer reconstruction will</w:t>
      </w:r>
      <w:r w:rsidR="004F4901">
        <w:rPr>
          <w:rFonts w:ascii="Arial" w:hAnsi="Arial" w:cs="Arial"/>
          <w:szCs w:val="24"/>
          <w:lang w:val="en-CA"/>
        </w:rPr>
        <w:t xml:space="preserve"> continue to</w:t>
      </w:r>
      <w:r w:rsidRPr="00A110FE">
        <w:rPr>
          <w:rFonts w:ascii="Arial" w:hAnsi="Arial" w:cs="Arial"/>
          <w:szCs w:val="24"/>
          <w:lang w:val="en-CA"/>
        </w:rPr>
        <w:t xml:space="preserve"> progress through the </w:t>
      </w:r>
      <w:r w:rsidRPr="00A110FE">
        <w:rPr>
          <w:rFonts w:ascii="Arial" w:hAnsi="Arial" w:cs="Arial"/>
          <w:b/>
          <w:bCs/>
          <w:szCs w:val="24"/>
          <w:lang w:val="en-CA"/>
        </w:rPr>
        <w:t>remainder of 2022</w:t>
      </w:r>
      <w:r w:rsidRPr="00A110FE">
        <w:rPr>
          <w:rFonts w:ascii="Arial" w:hAnsi="Arial" w:cs="Arial"/>
          <w:szCs w:val="24"/>
          <w:lang w:val="en-CA"/>
        </w:rPr>
        <w:t xml:space="preserve">. The construction phase is tentatively scheduled to start in </w:t>
      </w:r>
      <w:r w:rsidRPr="00A110FE">
        <w:rPr>
          <w:rFonts w:ascii="Arial" w:hAnsi="Arial" w:cs="Arial"/>
          <w:b/>
          <w:bCs/>
          <w:szCs w:val="24"/>
          <w:lang w:val="en-CA"/>
        </w:rPr>
        <w:t>spring 2023</w:t>
      </w:r>
      <w:r w:rsidRPr="00A110FE">
        <w:rPr>
          <w:rFonts w:ascii="Arial" w:hAnsi="Arial" w:cs="Arial"/>
          <w:szCs w:val="24"/>
          <w:lang w:val="en-CA"/>
        </w:rPr>
        <w:t>, subject to funding availability.</w:t>
      </w:r>
    </w:p>
    <w:p w14:paraId="52EA09B3" w14:textId="77777777" w:rsidR="00A110FE" w:rsidRPr="00A110FE" w:rsidRDefault="00A110FE" w:rsidP="00A110FE">
      <w:pPr>
        <w:ind w:left="1276" w:hanging="1276"/>
        <w:rPr>
          <w:rFonts w:ascii="Arial" w:hAnsi="Arial" w:cs="Arial"/>
          <w:sz w:val="20"/>
          <w:lang w:val="en-CA"/>
        </w:rPr>
      </w:pPr>
    </w:p>
    <w:p w14:paraId="0C624960" w14:textId="76DC8760" w:rsidR="00AC17A6" w:rsidRDefault="00A110FE" w:rsidP="00EC540F">
      <w:pPr>
        <w:ind w:left="1276" w:hanging="1276"/>
        <w:rPr>
          <w:rFonts w:ascii="Arial" w:hAnsi="Arial"/>
        </w:rPr>
      </w:pPr>
      <w:r w:rsidRPr="00A110FE">
        <w:rPr>
          <w:rFonts w:ascii="Arial" w:hAnsi="Arial" w:cs="Arial"/>
          <w:b/>
          <w:bCs/>
          <w:lang w:val="en-CA"/>
        </w:rPr>
        <w:lastRenderedPageBreak/>
        <w:t>Where:</w:t>
      </w:r>
      <w:r w:rsidRPr="00A110FE">
        <w:rPr>
          <w:rFonts w:ascii="Arial" w:hAnsi="Arial"/>
        </w:rPr>
        <w:tab/>
      </w:r>
      <w:r w:rsidR="00AC17A6" w:rsidRPr="00AC17A6">
        <w:rPr>
          <w:rFonts w:ascii="Arial" w:hAnsi="Arial"/>
        </w:rPr>
        <w:t xml:space="preserve">Carling Avenue from Churchill </w:t>
      </w:r>
      <w:r w:rsidR="00AD7838">
        <w:rPr>
          <w:rFonts w:ascii="Arial" w:hAnsi="Arial"/>
        </w:rPr>
        <w:t xml:space="preserve">Avenue </w:t>
      </w:r>
      <w:r w:rsidR="00AC17A6" w:rsidRPr="00AC17A6">
        <w:rPr>
          <w:rFonts w:ascii="Arial" w:hAnsi="Arial"/>
        </w:rPr>
        <w:t>to Kirkwood</w:t>
      </w:r>
      <w:r w:rsidR="00AD7838">
        <w:rPr>
          <w:rFonts w:ascii="Arial" w:hAnsi="Arial"/>
        </w:rPr>
        <w:t xml:space="preserve"> Avenue</w:t>
      </w:r>
      <w:r w:rsidR="00EC540F">
        <w:rPr>
          <w:rFonts w:ascii="Arial" w:hAnsi="Arial"/>
        </w:rPr>
        <w:br/>
      </w:r>
      <w:r w:rsidR="00AC17A6" w:rsidRPr="00AC17A6">
        <w:rPr>
          <w:rFonts w:ascii="Arial" w:hAnsi="Arial"/>
        </w:rPr>
        <w:t>Churchill Ave</w:t>
      </w:r>
      <w:r w:rsidR="00AD7838">
        <w:rPr>
          <w:rFonts w:ascii="Arial" w:hAnsi="Arial"/>
        </w:rPr>
        <w:t>nue</w:t>
      </w:r>
      <w:r w:rsidR="00AC17A6" w:rsidRPr="00AC17A6">
        <w:rPr>
          <w:rFonts w:ascii="Arial" w:hAnsi="Arial"/>
        </w:rPr>
        <w:t xml:space="preserve"> N</w:t>
      </w:r>
      <w:r w:rsidR="00AD7838">
        <w:rPr>
          <w:rFonts w:ascii="Arial" w:hAnsi="Arial"/>
        </w:rPr>
        <w:t>orth</w:t>
      </w:r>
      <w:r w:rsidR="00AC17A6" w:rsidRPr="00AC17A6">
        <w:rPr>
          <w:rFonts w:ascii="Arial" w:hAnsi="Arial"/>
        </w:rPr>
        <w:t xml:space="preserve"> from Carling</w:t>
      </w:r>
      <w:r w:rsidR="00AD7838">
        <w:rPr>
          <w:rFonts w:ascii="Arial" w:hAnsi="Arial"/>
        </w:rPr>
        <w:t xml:space="preserve"> Avenue</w:t>
      </w:r>
      <w:r w:rsidR="00AC17A6" w:rsidRPr="00AC17A6">
        <w:rPr>
          <w:rFonts w:ascii="Arial" w:hAnsi="Arial"/>
        </w:rPr>
        <w:t xml:space="preserve"> to Highway 417</w:t>
      </w:r>
      <w:r w:rsidR="00EC540F">
        <w:rPr>
          <w:rFonts w:ascii="Arial" w:hAnsi="Arial"/>
        </w:rPr>
        <w:br/>
      </w:r>
      <w:r w:rsidR="00AC17A6" w:rsidRPr="00AC17A6">
        <w:rPr>
          <w:rFonts w:ascii="Arial" w:hAnsi="Arial"/>
        </w:rPr>
        <w:t xml:space="preserve">Kirkwood Avenue from Carling </w:t>
      </w:r>
      <w:r w:rsidR="00AD7838">
        <w:rPr>
          <w:rFonts w:ascii="Arial" w:hAnsi="Arial"/>
        </w:rPr>
        <w:t xml:space="preserve">Avenue </w:t>
      </w:r>
      <w:r w:rsidR="00AC17A6" w:rsidRPr="00AC17A6">
        <w:rPr>
          <w:rFonts w:ascii="Arial" w:hAnsi="Arial"/>
        </w:rPr>
        <w:t xml:space="preserve">westbound to Carling </w:t>
      </w:r>
      <w:r w:rsidR="00AD7838">
        <w:rPr>
          <w:rFonts w:ascii="Arial" w:hAnsi="Arial"/>
        </w:rPr>
        <w:t xml:space="preserve">Avenue </w:t>
      </w:r>
      <w:r w:rsidR="00AC17A6" w:rsidRPr="00AC17A6">
        <w:rPr>
          <w:rFonts w:ascii="Arial" w:hAnsi="Arial"/>
        </w:rPr>
        <w:t xml:space="preserve">eastbound </w:t>
      </w:r>
    </w:p>
    <w:p w14:paraId="2E48BEEA" w14:textId="77777777" w:rsidR="00AF5659" w:rsidRPr="00AF5659" w:rsidRDefault="00AF5659" w:rsidP="000F6A58">
      <w:pPr>
        <w:rPr>
          <w:rFonts w:ascii="Arial" w:hAnsi="Arial" w:cs="Arial"/>
          <w:szCs w:val="24"/>
        </w:rPr>
      </w:pPr>
    </w:p>
    <w:p w14:paraId="0FFFB380" w14:textId="7DD92013" w:rsidR="00E3212C" w:rsidRPr="00CA71F1" w:rsidRDefault="00E3212C" w:rsidP="00E3212C">
      <w:pPr>
        <w:ind w:left="1276" w:hanging="1276"/>
        <w:rPr>
          <w:rFonts w:ascii="Arial" w:hAnsi="Arial" w:cs="Arial"/>
          <w:szCs w:val="24"/>
          <w:lang w:val="en-CA"/>
        </w:rPr>
      </w:pPr>
      <w:r w:rsidRPr="00CA71F1">
        <w:rPr>
          <w:rFonts w:ascii="Arial" w:hAnsi="Arial" w:cs="Arial"/>
          <w:b/>
          <w:szCs w:val="24"/>
        </w:rPr>
        <w:t>Who:</w:t>
      </w:r>
      <w:r w:rsidRPr="00CA71F1">
        <w:rPr>
          <w:rFonts w:ascii="Arial" w:hAnsi="Arial" w:cs="Arial"/>
          <w:szCs w:val="24"/>
        </w:rPr>
        <w:tab/>
      </w:r>
      <w:r w:rsidR="001B3871" w:rsidRPr="001B3871">
        <w:rPr>
          <w:rFonts w:ascii="Arial" w:hAnsi="Arial" w:cs="Arial"/>
          <w:szCs w:val="24"/>
        </w:rPr>
        <w:t xml:space="preserve">The City of Ottawa has retained </w:t>
      </w:r>
      <w:r w:rsidR="001B3871">
        <w:rPr>
          <w:rFonts w:ascii="Arial" w:hAnsi="Arial" w:cs="Arial"/>
          <w:szCs w:val="24"/>
        </w:rPr>
        <w:t>J.L. Richards</w:t>
      </w:r>
      <w:r w:rsidR="001B3871" w:rsidRPr="00CA71F1">
        <w:rPr>
          <w:rFonts w:ascii="Arial" w:hAnsi="Arial" w:cs="Arial"/>
          <w:szCs w:val="24"/>
          <w:lang w:val="en-CA"/>
        </w:rPr>
        <w:t xml:space="preserve"> </w:t>
      </w:r>
      <w:r w:rsidR="001B3871">
        <w:rPr>
          <w:rFonts w:ascii="Arial" w:hAnsi="Arial" w:cs="Arial"/>
          <w:szCs w:val="24"/>
          <w:lang w:val="en-CA"/>
        </w:rPr>
        <w:t>&amp; Associates Limited</w:t>
      </w:r>
      <w:r w:rsidR="001B3871" w:rsidRPr="001B3871">
        <w:rPr>
          <w:rFonts w:ascii="Arial" w:hAnsi="Arial" w:cs="Arial"/>
          <w:szCs w:val="24"/>
        </w:rPr>
        <w:t xml:space="preserve"> to proceed with the design work and public consultation for this project, </w:t>
      </w:r>
      <w:r w:rsidR="001B3871">
        <w:rPr>
          <w:rFonts w:ascii="Arial" w:hAnsi="Arial" w:cs="Arial"/>
          <w:szCs w:val="24"/>
        </w:rPr>
        <w:t xml:space="preserve">and </w:t>
      </w:r>
      <w:r w:rsidR="001B3871" w:rsidRPr="001B3871">
        <w:rPr>
          <w:rFonts w:ascii="Arial" w:hAnsi="Arial" w:cs="Arial"/>
          <w:szCs w:val="24"/>
        </w:rPr>
        <w:t>Thurber Engineering to undertake the geotechnical investigation</w:t>
      </w:r>
      <w:r w:rsidRPr="00CA71F1">
        <w:rPr>
          <w:rFonts w:ascii="Arial" w:hAnsi="Arial" w:cs="Arial"/>
          <w:szCs w:val="24"/>
          <w:lang w:val="en-CA"/>
        </w:rPr>
        <w:t>.</w:t>
      </w:r>
    </w:p>
    <w:p w14:paraId="056F0AD8" w14:textId="0AD0C44E" w:rsidR="00E3212C" w:rsidRDefault="00E3212C" w:rsidP="00CF3E13">
      <w:pPr>
        <w:rPr>
          <w:rFonts w:ascii="Arial" w:hAnsi="Arial" w:cs="Arial"/>
          <w:szCs w:val="24"/>
          <w:lang w:val="en-CA"/>
        </w:rPr>
      </w:pPr>
    </w:p>
    <w:p w14:paraId="6BA2C061" w14:textId="77777777" w:rsidR="00E3212C" w:rsidRPr="00CA71F1" w:rsidRDefault="00E3212C" w:rsidP="00E3212C">
      <w:pPr>
        <w:pStyle w:val="Header"/>
        <w:ind w:right="286"/>
        <w:rPr>
          <w:rFonts w:ascii="Arial" w:hAnsi="Arial" w:cs="Arial"/>
          <w:b/>
          <w:szCs w:val="24"/>
        </w:rPr>
      </w:pPr>
      <w:r w:rsidRPr="00CA71F1">
        <w:rPr>
          <w:rFonts w:ascii="Arial" w:hAnsi="Arial" w:cs="Arial"/>
          <w:b/>
          <w:szCs w:val="24"/>
        </w:rPr>
        <w:t>Accessibility</w:t>
      </w:r>
    </w:p>
    <w:p w14:paraId="5DBB4013" w14:textId="77777777" w:rsidR="00E3212C" w:rsidRPr="00CA71F1" w:rsidRDefault="00E3212C" w:rsidP="00E3212C">
      <w:pPr>
        <w:tabs>
          <w:tab w:val="left" w:pos="567"/>
        </w:tabs>
        <w:rPr>
          <w:rFonts w:ascii="Arial" w:hAnsi="Arial" w:cs="Arial"/>
          <w:szCs w:val="24"/>
        </w:rPr>
      </w:pPr>
      <w:r w:rsidRPr="00CA71F1">
        <w:rPr>
          <w:rFonts w:ascii="Arial" w:hAnsi="Arial" w:cs="Arial"/>
        </w:rPr>
        <w:t xml:space="preserve">Accessibility is an important consideration for the City of Ottawa. The City makes every effort to provide access through and around construction sites. If you require special </w:t>
      </w:r>
      <w:r>
        <w:rPr>
          <w:rFonts w:ascii="Arial" w:hAnsi="Arial" w:cs="Arial"/>
        </w:rPr>
        <w:t>a</w:t>
      </w:r>
      <w:r w:rsidRPr="00CA71F1">
        <w:rPr>
          <w:rFonts w:ascii="Arial" w:hAnsi="Arial" w:cs="Arial"/>
        </w:rPr>
        <w:t>ccommodation, please contact the undersigned.</w:t>
      </w:r>
      <w:r>
        <w:rPr>
          <w:rFonts w:ascii="Arial" w:hAnsi="Arial" w:cs="Arial"/>
        </w:rPr>
        <w:t xml:space="preserve"> </w:t>
      </w:r>
      <w:r w:rsidRPr="00CA71F1">
        <w:rPr>
          <w:rFonts w:ascii="Arial" w:hAnsi="Arial" w:cs="Arial"/>
          <w:szCs w:val="24"/>
        </w:rPr>
        <w:t>Accessible formats and communication supports are available, upon request, at the following link:</w:t>
      </w:r>
      <w:r w:rsidRPr="00CA71F1">
        <w:rPr>
          <w:rFonts w:ascii="Arial" w:hAnsi="Arial" w:cs="Arial"/>
          <w:b/>
          <w:szCs w:val="24"/>
        </w:rPr>
        <w:t xml:space="preserve"> </w:t>
      </w:r>
      <w:r w:rsidRPr="00CA71F1">
        <w:rPr>
          <w:rFonts w:ascii="Arial" w:hAnsi="Arial" w:cs="Arial"/>
          <w:szCs w:val="24"/>
        </w:rPr>
        <w:t>www.ottawa.ca/accessibleformat</w:t>
      </w:r>
    </w:p>
    <w:p w14:paraId="06079318" w14:textId="77777777" w:rsidR="00E3212C" w:rsidRPr="00E3212C" w:rsidRDefault="00E3212C" w:rsidP="00CF3E13">
      <w:pPr>
        <w:rPr>
          <w:rFonts w:ascii="Arial" w:hAnsi="Arial" w:cs="Arial"/>
          <w:szCs w:val="24"/>
        </w:rPr>
      </w:pPr>
    </w:p>
    <w:p w14:paraId="13BE57D7" w14:textId="77777777" w:rsidR="0076579F" w:rsidRPr="00532157" w:rsidRDefault="0076579F" w:rsidP="0076579F">
      <w:pPr>
        <w:rPr>
          <w:rFonts w:ascii="Arial" w:eastAsiaTheme="minorHAnsi" w:hAnsi="Arial" w:cs="Arial"/>
          <w:b/>
          <w:bCs/>
          <w:szCs w:val="24"/>
        </w:rPr>
      </w:pPr>
      <w:bookmarkStart w:id="0" w:name="_Hlk40277635"/>
      <w:r w:rsidRPr="00532157">
        <w:rPr>
          <w:rFonts w:ascii="Arial" w:eastAsiaTheme="minorHAnsi" w:hAnsi="Arial" w:cs="Arial"/>
          <w:b/>
          <w:bCs/>
          <w:szCs w:val="24"/>
        </w:rPr>
        <w:t>Traffic Impacts</w:t>
      </w:r>
      <w:bookmarkEnd w:id="0"/>
    </w:p>
    <w:p w14:paraId="083C9186" w14:textId="082A6C0E" w:rsidR="0076579F" w:rsidRPr="000161E4" w:rsidRDefault="0076579F" w:rsidP="0076579F">
      <w:pPr>
        <w:ind w:right="-450"/>
        <w:rPr>
          <w:rFonts w:ascii="Arial" w:hAnsi="Arial" w:cs="Arial"/>
          <w:color w:val="000000"/>
          <w:szCs w:val="24"/>
          <w:lang w:val="en-CA"/>
        </w:rPr>
      </w:pPr>
      <w:r w:rsidRPr="002061EF">
        <w:rPr>
          <w:rFonts w:ascii="Arial" w:hAnsi="Arial" w:cs="Arial"/>
          <w:color w:val="000000"/>
          <w:szCs w:val="24"/>
          <w:lang w:val="en-CA"/>
        </w:rPr>
        <w:t>Lane reductions can be expected during construction to accommodate the work</w:t>
      </w:r>
      <w:r w:rsidR="001E18E5">
        <w:rPr>
          <w:rFonts w:ascii="Arial" w:hAnsi="Arial" w:cs="Arial"/>
          <w:color w:val="000000"/>
          <w:szCs w:val="24"/>
          <w:lang w:val="en-CA"/>
        </w:rPr>
        <w:t>.</w:t>
      </w:r>
      <w:r w:rsidR="00285EBC">
        <w:rPr>
          <w:rFonts w:ascii="Arial" w:hAnsi="Arial" w:cs="Arial"/>
          <w:color w:val="000000"/>
          <w:szCs w:val="24"/>
          <w:lang w:val="en-CA"/>
        </w:rPr>
        <w:t xml:space="preserve"> </w:t>
      </w:r>
      <w:r w:rsidR="00F72E7D">
        <w:rPr>
          <w:rFonts w:ascii="Arial" w:hAnsi="Arial" w:cs="Arial"/>
          <w:color w:val="000000"/>
          <w:szCs w:val="24"/>
          <w:lang w:val="en-CA"/>
        </w:rPr>
        <w:t xml:space="preserve">Minor delays are expected. </w:t>
      </w:r>
      <w:r>
        <w:rPr>
          <w:rFonts w:ascii="Arial" w:hAnsi="Arial" w:cs="Arial"/>
          <w:szCs w:val="24"/>
          <w:lang w:val="en-CA"/>
        </w:rPr>
        <w:t xml:space="preserve">Access for pedestrians and cyclists will be maintained. </w:t>
      </w:r>
    </w:p>
    <w:p w14:paraId="77258366" w14:textId="77777777" w:rsidR="00CA71F1" w:rsidRPr="00CA71F1" w:rsidRDefault="00CA71F1" w:rsidP="00CA71F1">
      <w:pPr>
        <w:pStyle w:val="Header"/>
        <w:ind w:right="286"/>
        <w:rPr>
          <w:rFonts w:ascii="Arial" w:hAnsi="Arial" w:cs="Arial"/>
          <w:b/>
          <w:bCs/>
          <w:szCs w:val="24"/>
        </w:rPr>
      </w:pPr>
    </w:p>
    <w:p w14:paraId="537937C3" w14:textId="77777777" w:rsidR="00A36DBE" w:rsidRPr="006369F5" w:rsidRDefault="00A36DBE" w:rsidP="00A36DBE">
      <w:pPr>
        <w:rPr>
          <w:rFonts w:ascii="Arial" w:hAnsi="Arial" w:cs="Arial"/>
          <w:b/>
          <w:bCs/>
          <w:spacing w:val="-5"/>
          <w:szCs w:val="24"/>
          <w:lang w:val="en-CA"/>
        </w:rPr>
      </w:pPr>
      <w:r w:rsidRPr="006369F5">
        <w:rPr>
          <w:rFonts w:ascii="Arial" w:hAnsi="Arial" w:cs="Arial"/>
          <w:b/>
          <w:bCs/>
          <w:spacing w:val="-5"/>
          <w:szCs w:val="24"/>
          <w:lang w:val="en-CA"/>
        </w:rPr>
        <w:t>Construction Disruptions</w:t>
      </w:r>
    </w:p>
    <w:p w14:paraId="6C5D1C10" w14:textId="51A415B2" w:rsidR="00A36DBE" w:rsidRPr="006369F5" w:rsidRDefault="00C9712A" w:rsidP="00A36DBE">
      <w:pPr>
        <w:rPr>
          <w:rFonts w:ascii="Arial" w:hAnsi="Arial" w:cs="Arial"/>
          <w:spacing w:val="-5"/>
          <w:szCs w:val="24"/>
          <w:lang w:val="en-CA"/>
        </w:rPr>
      </w:pPr>
      <w:r w:rsidRPr="006369F5">
        <w:rPr>
          <w:rFonts w:ascii="Arial" w:hAnsi="Arial" w:cs="Arial"/>
          <w:szCs w:val="24"/>
        </w:rPr>
        <w:t>J.L. Richards</w:t>
      </w:r>
      <w:r w:rsidR="00A36DBE" w:rsidRPr="006369F5">
        <w:rPr>
          <w:rFonts w:ascii="Arial" w:hAnsi="Arial" w:cs="Arial"/>
          <w:spacing w:val="-5"/>
          <w:szCs w:val="24"/>
          <w:lang w:val="en-CA"/>
        </w:rPr>
        <w:t xml:space="preserve"> </w:t>
      </w:r>
      <w:r w:rsidR="0008472A">
        <w:rPr>
          <w:rFonts w:ascii="Arial" w:hAnsi="Arial" w:cs="Arial"/>
          <w:spacing w:val="-5"/>
          <w:szCs w:val="24"/>
          <w:lang w:val="en-CA"/>
        </w:rPr>
        <w:t xml:space="preserve">&amp; Associates Limited </w:t>
      </w:r>
      <w:r w:rsidR="00A36DBE" w:rsidRPr="006369F5">
        <w:rPr>
          <w:rFonts w:ascii="Arial" w:hAnsi="Arial" w:cs="Arial"/>
          <w:spacing w:val="-5"/>
          <w:szCs w:val="24"/>
          <w:lang w:val="en-CA"/>
        </w:rPr>
        <w:t>will take every precaution to minimize interruptions to the everyday life of your family and/or operation of your business, but, as you can appreciate, there may be some inconvenience during the course of the work, such as parking restrictions, noise, and odour. We would like to thank you for your patience and co-operation.</w:t>
      </w:r>
    </w:p>
    <w:p w14:paraId="4B0A850D" w14:textId="77777777" w:rsidR="00A36DBE" w:rsidRPr="006369F5" w:rsidRDefault="00A36DBE" w:rsidP="00A36DBE">
      <w:pPr>
        <w:rPr>
          <w:rFonts w:ascii="Arial" w:hAnsi="Arial" w:cs="Arial"/>
          <w:spacing w:val="-5"/>
          <w:szCs w:val="24"/>
        </w:rPr>
      </w:pPr>
    </w:p>
    <w:p w14:paraId="6D9F2BA5" w14:textId="5E7FFEAB" w:rsidR="00A36DBE" w:rsidRDefault="00A36DBE" w:rsidP="00A36DBE">
      <w:pPr>
        <w:rPr>
          <w:rFonts w:ascii="Arial" w:hAnsi="Arial" w:cs="Arial"/>
          <w:szCs w:val="24"/>
          <w:lang w:val="en-CA"/>
        </w:rPr>
      </w:pPr>
      <w:r w:rsidRPr="006369F5">
        <w:rPr>
          <w:rFonts w:ascii="Arial" w:hAnsi="Arial" w:cs="Arial"/>
          <w:spacing w:val="-5"/>
          <w:szCs w:val="24"/>
          <w:lang w:val="en-CA"/>
        </w:rPr>
        <w:t xml:space="preserve">For </w:t>
      </w:r>
      <w:r w:rsidR="00CE1BF9">
        <w:rPr>
          <w:rFonts w:ascii="Arial" w:hAnsi="Arial" w:cs="Arial"/>
          <w:spacing w:val="-5"/>
          <w:szCs w:val="24"/>
          <w:lang w:val="en-CA"/>
        </w:rPr>
        <w:t xml:space="preserve">daytime </w:t>
      </w:r>
      <w:r w:rsidRPr="006369F5">
        <w:rPr>
          <w:rFonts w:ascii="Arial" w:hAnsi="Arial" w:cs="Arial"/>
          <w:spacing w:val="-5"/>
          <w:szCs w:val="24"/>
          <w:lang w:val="en-CA"/>
        </w:rPr>
        <w:t xml:space="preserve">construction activity hours of work, the City of Ottawa follows provincial requirements and the City’s </w:t>
      </w:r>
      <w:r w:rsidRPr="006369F5">
        <w:rPr>
          <w:rFonts w:ascii="Arial" w:hAnsi="Arial" w:cs="Arial"/>
          <w:szCs w:val="24"/>
          <w:lang w:val="en-CA"/>
        </w:rPr>
        <w:t>Noise By-law (2017-255).</w:t>
      </w:r>
      <w:r>
        <w:rPr>
          <w:rFonts w:ascii="Arial" w:hAnsi="Arial" w:cs="Arial"/>
          <w:szCs w:val="24"/>
          <w:lang w:val="en-CA"/>
        </w:rPr>
        <w:t xml:space="preserve"> </w:t>
      </w:r>
    </w:p>
    <w:p w14:paraId="0B92C374" w14:textId="2F217335" w:rsidR="00F651F7" w:rsidRDefault="00F651F7" w:rsidP="00341C65">
      <w:pPr>
        <w:pStyle w:val="BodyText"/>
        <w:spacing w:after="0" w:line="240" w:lineRule="auto"/>
        <w:rPr>
          <w:rFonts w:ascii="Arial" w:hAnsi="Arial" w:cs="Arial"/>
          <w:b/>
          <w:sz w:val="24"/>
          <w:szCs w:val="24"/>
        </w:rPr>
      </w:pPr>
    </w:p>
    <w:p w14:paraId="314D9504" w14:textId="3AC19353" w:rsidR="00AD7838" w:rsidRDefault="00AD7838" w:rsidP="00341C65">
      <w:pPr>
        <w:pStyle w:val="BodyText"/>
        <w:spacing w:after="0" w:line="240" w:lineRule="auto"/>
        <w:rPr>
          <w:rFonts w:ascii="Arial" w:hAnsi="Arial" w:cs="Arial"/>
          <w:b/>
          <w:sz w:val="24"/>
          <w:szCs w:val="24"/>
        </w:rPr>
      </w:pPr>
      <w:r>
        <w:rPr>
          <w:rFonts w:ascii="Arial" w:hAnsi="Arial" w:cs="Arial"/>
          <w:b/>
          <w:sz w:val="24"/>
          <w:szCs w:val="24"/>
        </w:rPr>
        <w:t>COVID-19</w:t>
      </w:r>
    </w:p>
    <w:p w14:paraId="6E681EAC" w14:textId="77777777" w:rsidR="00AD7838" w:rsidRPr="000B42D8" w:rsidRDefault="00AD7838" w:rsidP="00AD7838">
      <w:pPr>
        <w:rPr>
          <w:rFonts w:ascii="Arial" w:hAnsi="Arial" w:cs="Arial"/>
          <w:szCs w:val="24"/>
        </w:rPr>
      </w:pPr>
      <w:r w:rsidRPr="000B42D8">
        <w:rPr>
          <w:rFonts w:ascii="Arial" w:hAnsi="Arial" w:cs="Arial"/>
          <w:szCs w:val="24"/>
        </w:rPr>
        <w:t xml:space="preserve">The City of Ottawa, in its commitment to protecting people and the community, continues to work closely with the industry and to comply with recommendations provided by municipal, provincial and federal health officials, as well as the Ministry of Labour, Training and Skills Development. </w:t>
      </w:r>
    </w:p>
    <w:p w14:paraId="2F3DBC28" w14:textId="77777777" w:rsidR="00AD7838" w:rsidRDefault="00AD7838" w:rsidP="00341C65">
      <w:pPr>
        <w:pStyle w:val="BodyText"/>
        <w:spacing w:after="0" w:line="240" w:lineRule="auto"/>
        <w:rPr>
          <w:rFonts w:ascii="Arial" w:hAnsi="Arial" w:cs="Arial"/>
          <w:b/>
          <w:sz w:val="24"/>
          <w:szCs w:val="24"/>
        </w:rPr>
      </w:pPr>
    </w:p>
    <w:p w14:paraId="33D7ADEC" w14:textId="39123BF4" w:rsidR="00CA71F1" w:rsidRPr="00CA71F1" w:rsidRDefault="00CA71F1" w:rsidP="00341C65">
      <w:pPr>
        <w:pStyle w:val="BodyText"/>
        <w:spacing w:after="0" w:line="240" w:lineRule="auto"/>
        <w:rPr>
          <w:rFonts w:ascii="Arial" w:hAnsi="Arial" w:cs="Arial"/>
          <w:b/>
          <w:sz w:val="24"/>
          <w:szCs w:val="24"/>
        </w:rPr>
      </w:pPr>
      <w:r w:rsidRPr="00CA71F1">
        <w:rPr>
          <w:rFonts w:ascii="Arial" w:hAnsi="Arial" w:cs="Arial"/>
          <w:b/>
          <w:sz w:val="24"/>
          <w:szCs w:val="24"/>
        </w:rPr>
        <w:t>Contact Information</w:t>
      </w:r>
    </w:p>
    <w:p w14:paraId="7438063B" w14:textId="7E0CBCF9" w:rsidR="00CA71F1" w:rsidRPr="00CA71F1" w:rsidRDefault="00CA71F1" w:rsidP="00CA71F1">
      <w:pPr>
        <w:pStyle w:val="BodyText"/>
        <w:spacing w:after="0" w:line="240" w:lineRule="auto"/>
        <w:rPr>
          <w:rFonts w:ascii="Arial" w:hAnsi="Arial" w:cs="Arial"/>
          <w:sz w:val="24"/>
          <w:szCs w:val="24"/>
          <w:lang w:val="en-CA"/>
        </w:rPr>
      </w:pPr>
      <w:r w:rsidRPr="00CA71F1">
        <w:rPr>
          <w:rFonts w:ascii="Arial" w:hAnsi="Arial" w:cs="Arial"/>
          <w:sz w:val="24"/>
          <w:szCs w:val="24"/>
        </w:rPr>
        <w:t>For any emergency during normal working hours, outside normal working hours on weekdays and weekends, please call the City at 3-1-1.</w:t>
      </w:r>
    </w:p>
    <w:p w14:paraId="2453FAEC" w14:textId="77777777" w:rsidR="00CA71F1" w:rsidRPr="00AD7838" w:rsidRDefault="00CA71F1" w:rsidP="00CA71F1">
      <w:pPr>
        <w:ind w:right="-180"/>
        <w:rPr>
          <w:rFonts w:ascii="Arial" w:hAnsi="Arial" w:cs="Arial"/>
          <w:bCs/>
          <w:sz w:val="16"/>
          <w:szCs w:val="16"/>
        </w:rPr>
      </w:pPr>
    </w:p>
    <w:p w14:paraId="44CE0261" w14:textId="77777777" w:rsidR="00CA71F1" w:rsidRPr="00CA71F1" w:rsidRDefault="00CA71F1" w:rsidP="00CA71F1">
      <w:pPr>
        <w:ind w:right="-180"/>
        <w:rPr>
          <w:rFonts w:ascii="Arial" w:hAnsi="Arial" w:cs="Arial"/>
          <w:bCs/>
          <w:szCs w:val="24"/>
        </w:rPr>
      </w:pPr>
      <w:r w:rsidRPr="00CA71F1">
        <w:rPr>
          <w:rFonts w:ascii="Arial" w:hAnsi="Arial" w:cs="Arial"/>
          <w:bCs/>
          <w:szCs w:val="24"/>
        </w:rPr>
        <w:t>For further information about this project, please contact the City’s Project Manager:</w:t>
      </w:r>
    </w:p>
    <w:p w14:paraId="2E3E2A7E" w14:textId="77777777" w:rsidR="00CA71F1" w:rsidRPr="00CA71F1" w:rsidRDefault="00CA71F1" w:rsidP="00CA71F1">
      <w:pPr>
        <w:ind w:right="-180"/>
        <w:rPr>
          <w:rFonts w:ascii="Arial" w:hAnsi="Arial" w:cs="Arial"/>
          <w:bCs/>
          <w:szCs w:val="24"/>
        </w:rPr>
      </w:pPr>
    </w:p>
    <w:p w14:paraId="21F0E2CA" w14:textId="5B0CAF01" w:rsidR="00CA71F1" w:rsidRPr="00CA71F1" w:rsidRDefault="00CA71F1" w:rsidP="00CA71F1">
      <w:pPr>
        <w:pStyle w:val="BodyText"/>
        <w:tabs>
          <w:tab w:val="left" w:pos="5812"/>
        </w:tabs>
        <w:spacing w:after="0" w:line="240" w:lineRule="auto"/>
        <w:rPr>
          <w:rFonts w:ascii="Arial" w:hAnsi="Arial" w:cs="Arial"/>
          <w:sz w:val="24"/>
          <w:szCs w:val="24"/>
          <w:lang w:val="en-CA"/>
        </w:rPr>
      </w:pPr>
      <w:r w:rsidRPr="00CA71F1">
        <w:rPr>
          <w:rFonts w:ascii="Arial" w:hAnsi="Arial" w:cs="Arial"/>
          <w:b/>
          <w:bCs/>
          <w:sz w:val="24"/>
          <w:szCs w:val="24"/>
        </w:rPr>
        <w:t>City Project Manager</w:t>
      </w:r>
    </w:p>
    <w:p w14:paraId="6D027595" w14:textId="1AF01BBF" w:rsidR="001A008D" w:rsidRDefault="00E96EF4" w:rsidP="00CA71F1">
      <w:pPr>
        <w:tabs>
          <w:tab w:val="left" w:pos="5812"/>
        </w:tabs>
        <w:ind w:right="-180"/>
        <w:rPr>
          <w:rFonts w:ascii="Arial" w:hAnsi="Arial" w:cs="Arial"/>
          <w:bCs/>
          <w:szCs w:val="24"/>
        </w:rPr>
      </w:pPr>
      <w:r>
        <w:rPr>
          <w:rFonts w:ascii="Arial" w:hAnsi="Arial" w:cs="Arial"/>
          <w:bCs/>
          <w:szCs w:val="24"/>
        </w:rPr>
        <w:t>Jo-anne Moore</w:t>
      </w:r>
      <w:r w:rsidR="001A008D">
        <w:rPr>
          <w:rFonts w:ascii="Arial" w:hAnsi="Arial" w:cs="Arial"/>
          <w:bCs/>
          <w:szCs w:val="24"/>
        </w:rPr>
        <w:t>, P.Eng</w:t>
      </w:r>
      <w:r w:rsidR="00C2549F">
        <w:rPr>
          <w:rFonts w:ascii="Arial" w:hAnsi="Arial" w:cs="Arial"/>
          <w:bCs/>
          <w:szCs w:val="24"/>
        </w:rPr>
        <w:t>.</w:t>
      </w:r>
    </w:p>
    <w:p w14:paraId="79F38148" w14:textId="43C8AF29" w:rsidR="00CA71F1" w:rsidRPr="00CA71F1" w:rsidRDefault="00E2070F" w:rsidP="00CA71F1">
      <w:pPr>
        <w:tabs>
          <w:tab w:val="left" w:pos="5812"/>
        </w:tabs>
        <w:ind w:right="-180"/>
        <w:rPr>
          <w:rFonts w:ascii="Arial" w:hAnsi="Arial" w:cs="Arial"/>
          <w:szCs w:val="24"/>
          <w:lang w:val="en-CA"/>
        </w:rPr>
      </w:pPr>
      <w:r>
        <w:rPr>
          <w:rFonts w:ascii="Arial" w:hAnsi="Arial" w:cs="Arial"/>
          <w:szCs w:val="24"/>
        </w:rPr>
        <w:t>Senior Engineer,</w:t>
      </w:r>
      <w:r w:rsidR="00CA71F1" w:rsidRPr="00CA71F1">
        <w:rPr>
          <w:rFonts w:ascii="Arial" w:hAnsi="Arial" w:cs="Arial"/>
          <w:szCs w:val="24"/>
        </w:rPr>
        <w:t xml:space="preserve"> Infrastructure Projects</w:t>
      </w:r>
    </w:p>
    <w:p w14:paraId="0DB3AF14" w14:textId="77777777" w:rsidR="00CA71F1" w:rsidRPr="00CA71F1" w:rsidRDefault="00CA71F1" w:rsidP="00CA71F1">
      <w:pPr>
        <w:tabs>
          <w:tab w:val="left" w:pos="142"/>
          <w:tab w:val="left" w:pos="5812"/>
        </w:tabs>
        <w:rPr>
          <w:rFonts w:ascii="Arial" w:hAnsi="Arial" w:cs="Arial"/>
          <w:szCs w:val="24"/>
        </w:rPr>
      </w:pPr>
      <w:r w:rsidRPr="00CA71F1">
        <w:rPr>
          <w:rFonts w:ascii="Arial" w:hAnsi="Arial" w:cs="Arial"/>
          <w:szCs w:val="24"/>
        </w:rPr>
        <w:t>100 Constellation Drive, Ottawa, ON K2G 6J8</w:t>
      </w:r>
    </w:p>
    <w:p w14:paraId="415058EC" w14:textId="3084A3B1" w:rsidR="00CA71F1" w:rsidRPr="0002600C" w:rsidRDefault="00CA71F1" w:rsidP="00CA71F1">
      <w:pPr>
        <w:tabs>
          <w:tab w:val="left" w:pos="142"/>
          <w:tab w:val="left" w:pos="5812"/>
        </w:tabs>
        <w:rPr>
          <w:rFonts w:ascii="Arial" w:hAnsi="Arial" w:cs="Arial"/>
          <w:szCs w:val="24"/>
        </w:rPr>
      </w:pPr>
      <w:r w:rsidRPr="0002600C">
        <w:rPr>
          <w:rFonts w:ascii="Arial" w:hAnsi="Arial" w:cs="Arial"/>
          <w:szCs w:val="24"/>
        </w:rPr>
        <w:t>Tel: 613-</w:t>
      </w:r>
      <w:r w:rsidR="00E96EF4">
        <w:rPr>
          <w:rFonts w:ascii="Arial" w:hAnsi="Arial" w:cs="Arial"/>
          <w:szCs w:val="24"/>
        </w:rPr>
        <w:t>316-5525</w:t>
      </w:r>
      <w:r w:rsidR="005755A8">
        <w:rPr>
          <w:rFonts w:ascii="Arial" w:hAnsi="Arial" w:cs="Arial"/>
          <w:szCs w:val="24"/>
        </w:rPr>
        <w:t xml:space="preserve"> (direct)</w:t>
      </w:r>
    </w:p>
    <w:p w14:paraId="42703A97" w14:textId="5734E15A" w:rsidR="00CA71F1" w:rsidRPr="0002600C" w:rsidRDefault="00CA71F1" w:rsidP="00CA71F1">
      <w:pPr>
        <w:tabs>
          <w:tab w:val="left" w:pos="142"/>
          <w:tab w:val="left" w:pos="5812"/>
        </w:tabs>
        <w:rPr>
          <w:rFonts w:ascii="Arial" w:hAnsi="Arial" w:cs="Arial"/>
          <w:szCs w:val="24"/>
        </w:rPr>
      </w:pPr>
      <w:r w:rsidRPr="0002600C">
        <w:rPr>
          <w:rFonts w:ascii="Arial" w:hAnsi="Arial" w:cs="Arial"/>
          <w:szCs w:val="24"/>
        </w:rPr>
        <w:t xml:space="preserve">Email: </w:t>
      </w:r>
      <w:r w:rsidR="00E96EF4">
        <w:rPr>
          <w:rFonts w:ascii="Arial" w:hAnsi="Arial" w:cs="Arial"/>
          <w:szCs w:val="24"/>
        </w:rPr>
        <w:t>jo-anne.moore</w:t>
      </w:r>
      <w:r w:rsidRPr="0002600C">
        <w:rPr>
          <w:rFonts w:ascii="Arial" w:hAnsi="Arial" w:cs="Arial"/>
          <w:szCs w:val="24"/>
        </w:rPr>
        <w:t>@ottawa.ca</w:t>
      </w:r>
    </w:p>
    <w:p w14:paraId="66847910" w14:textId="77777777" w:rsidR="00CA71F1" w:rsidRPr="0002600C" w:rsidRDefault="00CA71F1" w:rsidP="00CA71F1">
      <w:pPr>
        <w:tabs>
          <w:tab w:val="left" w:pos="990"/>
        </w:tabs>
        <w:rPr>
          <w:rFonts w:ascii="Arial" w:hAnsi="Arial" w:cs="Arial"/>
          <w:szCs w:val="24"/>
        </w:rPr>
      </w:pPr>
    </w:p>
    <w:p w14:paraId="03253C39" w14:textId="2B91F9AB" w:rsidR="00CA71F1" w:rsidRDefault="00CA71F1" w:rsidP="00CA71F1">
      <w:pPr>
        <w:rPr>
          <w:rFonts w:ascii="Arial" w:hAnsi="Arial" w:cs="Arial"/>
          <w:color w:val="000000"/>
          <w:szCs w:val="24"/>
        </w:rPr>
      </w:pPr>
      <w:r w:rsidRPr="0002600C">
        <w:rPr>
          <w:rFonts w:ascii="Arial" w:hAnsi="Arial" w:cs="Arial"/>
          <w:color w:val="000000"/>
          <w:szCs w:val="24"/>
        </w:rPr>
        <w:t xml:space="preserve">cc: </w:t>
      </w:r>
      <w:r w:rsidR="00813911">
        <w:rPr>
          <w:rFonts w:ascii="Arial" w:hAnsi="Arial" w:cs="Arial"/>
          <w:color w:val="000000"/>
          <w:szCs w:val="24"/>
        </w:rPr>
        <w:tab/>
      </w:r>
      <w:r w:rsidRPr="0002600C">
        <w:rPr>
          <w:rFonts w:ascii="Arial" w:hAnsi="Arial" w:cs="Arial"/>
          <w:color w:val="000000"/>
          <w:szCs w:val="24"/>
        </w:rPr>
        <w:t xml:space="preserve">Councillor </w:t>
      </w:r>
      <w:r w:rsidR="000117A7">
        <w:rPr>
          <w:rFonts w:ascii="Arial" w:hAnsi="Arial" w:cs="Arial"/>
          <w:color w:val="000000"/>
          <w:szCs w:val="24"/>
        </w:rPr>
        <w:t>Jeff Leiper</w:t>
      </w:r>
      <w:r w:rsidRPr="0002600C">
        <w:rPr>
          <w:rFonts w:ascii="Arial" w:hAnsi="Arial" w:cs="Arial"/>
          <w:color w:val="000000"/>
          <w:szCs w:val="24"/>
        </w:rPr>
        <w:t>, Ward 1</w:t>
      </w:r>
      <w:r w:rsidR="000117A7">
        <w:rPr>
          <w:rFonts w:ascii="Arial" w:hAnsi="Arial" w:cs="Arial"/>
          <w:color w:val="000000"/>
          <w:szCs w:val="24"/>
        </w:rPr>
        <w:t>5</w:t>
      </w:r>
      <w:r w:rsidRPr="0002600C">
        <w:rPr>
          <w:rFonts w:ascii="Arial" w:hAnsi="Arial" w:cs="Arial"/>
          <w:color w:val="000000"/>
          <w:szCs w:val="24"/>
        </w:rPr>
        <w:t xml:space="preserve"> </w:t>
      </w:r>
      <w:r w:rsidR="0002600C" w:rsidRPr="0002600C">
        <w:rPr>
          <w:rFonts w:ascii="Arial" w:hAnsi="Arial" w:cs="Arial"/>
          <w:color w:val="000000"/>
          <w:szCs w:val="24"/>
        </w:rPr>
        <w:t>–</w:t>
      </w:r>
      <w:r w:rsidRPr="0002600C">
        <w:rPr>
          <w:rFonts w:ascii="Arial" w:hAnsi="Arial" w:cs="Arial"/>
          <w:color w:val="000000"/>
          <w:szCs w:val="24"/>
        </w:rPr>
        <w:t xml:space="preserve"> </w:t>
      </w:r>
      <w:r w:rsidR="000117A7">
        <w:rPr>
          <w:rFonts w:ascii="Arial" w:hAnsi="Arial" w:cs="Arial"/>
          <w:color w:val="000000"/>
          <w:szCs w:val="24"/>
        </w:rPr>
        <w:t>Kit</w:t>
      </w:r>
      <w:r w:rsidR="00813911">
        <w:rPr>
          <w:rFonts w:ascii="Arial" w:hAnsi="Arial" w:cs="Arial"/>
          <w:color w:val="000000"/>
          <w:szCs w:val="24"/>
        </w:rPr>
        <w:t>chissippi</w:t>
      </w:r>
    </w:p>
    <w:p w14:paraId="4BB67077" w14:textId="05426803" w:rsidR="005E1FFF" w:rsidRPr="00CA71F1" w:rsidRDefault="00813911" w:rsidP="00AD7838">
      <w:pPr>
        <w:ind w:firstLine="720"/>
        <w:rPr>
          <w:rFonts w:ascii="Arial" w:hAnsi="Arial" w:cs="Arial"/>
          <w:color w:val="000000"/>
          <w:szCs w:val="24"/>
        </w:rPr>
      </w:pPr>
      <w:r w:rsidRPr="0002600C">
        <w:rPr>
          <w:rFonts w:ascii="Arial" w:hAnsi="Arial" w:cs="Arial"/>
          <w:color w:val="000000"/>
          <w:szCs w:val="24"/>
        </w:rPr>
        <w:t xml:space="preserve">Councillor </w:t>
      </w:r>
      <w:r>
        <w:rPr>
          <w:rFonts w:ascii="Arial" w:hAnsi="Arial" w:cs="Arial"/>
          <w:color w:val="000000"/>
          <w:szCs w:val="24"/>
        </w:rPr>
        <w:t xml:space="preserve">Riley </w:t>
      </w:r>
      <w:r w:rsidR="00E02F26">
        <w:rPr>
          <w:rFonts w:ascii="Arial" w:hAnsi="Arial" w:cs="Arial"/>
          <w:color w:val="000000"/>
          <w:szCs w:val="24"/>
        </w:rPr>
        <w:t>Brockington</w:t>
      </w:r>
      <w:r w:rsidRPr="0002600C">
        <w:rPr>
          <w:rFonts w:ascii="Arial" w:hAnsi="Arial" w:cs="Arial"/>
          <w:color w:val="000000"/>
          <w:szCs w:val="24"/>
        </w:rPr>
        <w:t>, Ward 1</w:t>
      </w:r>
      <w:r>
        <w:rPr>
          <w:rFonts w:ascii="Arial" w:hAnsi="Arial" w:cs="Arial"/>
          <w:color w:val="000000"/>
          <w:szCs w:val="24"/>
        </w:rPr>
        <w:t>6</w:t>
      </w:r>
      <w:r w:rsidRPr="0002600C">
        <w:rPr>
          <w:rFonts w:ascii="Arial" w:hAnsi="Arial" w:cs="Arial"/>
          <w:color w:val="000000"/>
          <w:szCs w:val="24"/>
        </w:rPr>
        <w:t xml:space="preserve"> – </w:t>
      </w:r>
      <w:r>
        <w:rPr>
          <w:rFonts w:ascii="Arial" w:hAnsi="Arial" w:cs="Arial"/>
          <w:color w:val="000000"/>
          <w:szCs w:val="24"/>
        </w:rPr>
        <w:t>River</w:t>
      </w:r>
    </w:p>
    <w:sectPr w:rsidR="005E1FFF" w:rsidRPr="00CA71F1" w:rsidSect="00AF5659">
      <w:headerReference w:type="default" r:id="rId10"/>
      <w:footerReference w:type="default" r:id="rId11"/>
      <w:pgSz w:w="12240" w:h="15840" w:code="1"/>
      <w:pgMar w:top="1890" w:right="720" w:bottom="720" w:left="720" w:header="45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CEE7" w14:textId="77777777" w:rsidR="00183946" w:rsidRDefault="00183946" w:rsidP="00972FEC">
      <w:r>
        <w:separator/>
      </w:r>
    </w:p>
  </w:endnote>
  <w:endnote w:type="continuationSeparator" w:id="0">
    <w:p w14:paraId="2DAD7671" w14:textId="77777777" w:rsidR="00183946" w:rsidRDefault="00183946" w:rsidP="0097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9DC8" w14:textId="77777777" w:rsidR="00972FEC" w:rsidRDefault="00972FEC" w:rsidP="00972FEC">
    <w:pPr>
      <w:pStyle w:val="Footer"/>
      <w:jc w:val="right"/>
    </w:pPr>
    <w:r w:rsidRPr="00F828CC">
      <w:rPr>
        <w:rFonts w:ascii="Arial" w:hAnsi="Arial" w:cs="Arial"/>
        <w:noProof/>
      </w:rPr>
      <w:drawing>
        <wp:inline distT="0" distB="0" distL="0" distR="0" wp14:anchorId="445B2AC2" wp14:editId="7884361B">
          <wp:extent cx="1914525" cy="495300"/>
          <wp:effectExtent l="0" t="0" r="9525" b="0"/>
          <wp:docPr id="12" name="Picture 12" descr="2018_311 ottawa_Bilingu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8_311 ottawa_Bilingua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611A" w14:textId="77777777" w:rsidR="00183946" w:rsidRDefault="00183946" w:rsidP="00972FEC">
      <w:r>
        <w:separator/>
      </w:r>
    </w:p>
  </w:footnote>
  <w:footnote w:type="continuationSeparator" w:id="0">
    <w:p w14:paraId="68CD844A" w14:textId="77777777" w:rsidR="00183946" w:rsidRDefault="00183946" w:rsidP="0097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B240" w14:textId="48118790" w:rsidR="00972FEC" w:rsidRPr="00972FEC" w:rsidRDefault="00E3212C" w:rsidP="00972FEC">
    <w:pPr>
      <w:pStyle w:val="Header"/>
      <w:jc w:val="center"/>
      <w:rPr>
        <w:rFonts w:ascii="Arial" w:hAnsi="Arial" w:cs="Arial"/>
        <w:b/>
        <w:sz w:val="40"/>
        <w:szCs w:val="40"/>
      </w:rPr>
    </w:pPr>
    <w:r w:rsidRPr="00E3212C">
      <w:rPr>
        <w:rFonts w:ascii="Arial" w:hAnsi="Arial" w:cs="Arial"/>
        <w:b/>
        <w:bCs/>
        <w:noProof/>
        <w:sz w:val="40"/>
        <w:szCs w:val="40"/>
      </w:rPr>
      <mc:AlternateContent>
        <mc:Choice Requires="wps">
          <w:drawing>
            <wp:anchor distT="45720" distB="45720" distL="114300" distR="114300" simplePos="0" relativeHeight="251661312" behindDoc="0" locked="0" layoutInCell="1" allowOverlap="1" wp14:anchorId="638A8151" wp14:editId="00939FCF">
              <wp:simplePos x="0" y="0"/>
              <wp:positionH relativeFrom="column">
                <wp:posOffset>1971675</wp:posOffset>
              </wp:positionH>
              <wp:positionV relativeFrom="paragraph">
                <wp:posOffset>123825</wp:posOffset>
              </wp:positionV>
              <wp:extent cx="31623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14:paraId="22769F1F" w14:textId="52509C70" w:rsidR="00E3212C" w:rsidRPr="002974F8" w:rsidRDefault="00E3212C" w:rsidP="002974F8">
                          <w:pPr>
                            <w:jc w:val="center"/>
                            <w:rPr>
                              <w:rFonts w:ascii="Arial" w:hAnsi="Arial" w:cs="Arial"/>
                              <w:b/>
                              <w:bCs/>
                              <w:sz w:val="36"/>
                              <w:szCs w:val="36"/>
                            </w:rPr>
                          </w:pPr>
                          <w:r w:rsidRPr="002974F8">
                            <w:rPr>
                              <w:rFonts w:ascii="Arial" w:hAnsi="Arial" w:cs="Arial"/>
                              <w:b/>
                              <w:bCs/>
                              <w:sz w:val="36"/>
                              <w:szCs w:val="36"/>
                            </w:rPr>
                            <w:t xml:space="preserve">NOTICE TO </w:t>
                          </w:r>
                          <w:r w:rsidR="002974F8" w:rsidRPr="002974F8">
                            <w:rPr>
                              <w:rFonts w:ascii="Arial" w:hAnsi="Arial" w:cs="Arial"/>
                              <w:b/>
                              <w:bCs/>
                              <w:sz w:val="36"/>
                              <w:szCs w:val="36"/>
                            </w:rPr>
                            <w:t>BUSINESS OWNER/RESIDENT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8A8151" id="_x0000_t202" coordsize="21600,21600" o:spt="202" path="m,l,21600r21600,l21600,xe">
              <v:stroke joinstyle="miter"/>
              <v:path gradientshapeok="t" o:connecttype="rect"/>
            </v:shapetype>
            <v:shape id="_x0000_s1028" type="#_x0000_t202" style="position:absolute;left:0;text-align:left;margin-left:155.25pt;margin-top:9.75pt;width:24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" stroked="f">
              <v:textbox style="mso-fit-shape-to-text:t">
                <w:txbxContent>
                  <w:p w14:paraId="22769F1F" w14:textId="52509C70" w:rsidR="00E3212C" w:rsidRPr="002974F8" w:rsidRDefault="00E3212C" w:rsidP="002974F8">
                    <w:pPr>
                      <w:jc w:val="center"/>
                      <w:rPr>
                        <w:rFonts w:ascii="Arial" w:hAnsi="Arial" w:cs="Arial"/>
                        <w:b/>
                        <w:bCs/>
                        <w:sz w:val="36"/>
                        <w:szCs w:val="36"/>
                      </w:rPr>
                    </w:pPr>
                    <w:r w:rsidRPr="002974F8">
                      <w:rPr>
                        <w:rFonts w:ascii="Arial" w:hAnsi="Arial" w:cs="Arial"/>
                        <w:b/>
                        <w:bCs/>
                        <w:sz w:val="36"/>
                        <w:szCs w:val="36"/>
                      </w:rPr>
                      <w:t xml:space="preserve">NOTICE TO </w:t>
                    </w:r>
                    <w:r w:rsidR="002974F8" w:rsidRPr="002974F8">
                      <w:rPr>
                        <w:rFonts w:ascii="Arial" w:hAnsi="Arial" w:cs="Arial"/>
                        <w:b/>
                        <w:bCs/>
                        <w:sz w:val="36"/>
                        <w:szCs w:val="36"/>
                      </w:rPr>
                      <w:t>BUSINESS OWNER/RESIDENT</w:t>
                    </w:r>
                  </w:p>
                </w:txbxContent>
              </v:textbox>
              <w10:wrap type="square"/>
            </v:shape>
          </w:pict>
        </mc:Fallback>
      </mc:AlternateContent>
    </w:r>
    <w:r w:rsidR="00972FEC" w:rsidRPr="00972FEC">
      <w:rPr>
        <w:rFonts w:ascii="Arial" w:hAnsi="Arial" w:cs="Arial"/>
        <w:noProof/>
      </w:rPr>
      <w:drawing>
        <wp:anchor distT="0" distB="0" distL="114300" distR="114300" simplePos="0" relativeHeight="251659264" behindDoc="1" locked="0" layoutInCell="0" allowOverlap="1" wp14:anchorId="3AD91671" wp14:editId="353EC6BE">
          <wp:simplePos x="0" y="0"/>
          <wp:positionH relativeFrom="margin">
            <wp:align>left</wp:align>
          </wp:positionH>
          <wp:positionV relativeFrom="paragraph">
            <wp:posOffset>6350</wp:posOffset>
          </wp:positionV>
          <wp:extent cx="1485900" cy="798830"/>
          <wp:effectExtent l="0" t="0" r="0" b="1270"/>
          <wp:wrapNone/>
          <wp:docPr id="11" name="Picture 11" descr="loopblack_3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pblack_3in"/>
                  <pic:cNvPicPr>
                    <a:picLocks noChangeAspect="1" noChangeArrowheads="1"/>
                  </pic:cNvPicPr>
                </pic:nvPicPr>
                <pic:blipFill>
                  <a:blip r:embed="rId1"/>
                  <a:srcRect/>
                  <a:stretch>
                    <a:fillRect/>
                  </a:stretch>
                </pic:blipFill>
                <pic:spPr bwMode="auto">
                  <a:xfrm>
                    <a:off x="0" y="0"/>
                    <a:ext cx="1485900" cy="7988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1F22"/>
    <w:multiLevelType w:val="hybridMultilevel"/>
    <w:tmpl w:val="34D05836"/>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 w15:restartNumberingAfterBreak="0">
    <w:nsid w:val="6AA21002"/>
    <w:multiLevelType w:val="hybridMultilevel"/>
    <w:tmpl w:val="9268051E"/>
    <w:lvl w:ilvl="0" w:tplc="04090001">
      <w:start w:val="1"/>
      <w:numFmt w:val="bullet"/>
      <w:lvlText w:val=""/>
      <w:lvlJc w:val="left"/>
      <w:pPr>
        <w:ind w:left="2029" w:hanging="360"/>
      </w:pPr>
      <w:rPr>
        <w:rFonts w:ascii="Symbol" w:hAnsi="Symbol" w:hint="default"/>
      </w:rPr>
    </w:lvl>
    <w:lvl w:ilvl="1" w:tplc="04090003" w:tentative="1">
      <w:start w:val="1"/>
      <w:numFmt w:val="bullet"/>
      <w:lvlText w:val="o"/>
      <w:lvlJc w:val="left"/>
      <w:pPr>
        <w:ind w:left="2749" w:hanging="360"/>
      </w:pPr>
      <w:rPr>
        <w:rFonts w:ascii="Courier New" w:hAnsi="Courier New" w:cs="Courier New" w:hint="default"/>
      </w:rPr>
    </w:lvl>
    <w:lvl w:ilvl="2" w:tplc="04090005" w:tentative="1">
      <w:start w:val="1"/>
      <w:numFmt w:val="bullet"/>
      <w:lvlText w:val=""/>
      <w:lvlJc w:val="left"/>
      <w:pPr>
        <w:ind w:left="3469" w:hanging="360"/>
      </w:pPr>
      <w:rPr>
        <w:rFonts w:ascii="Wingdings" w:hAnsi="Wingdings" w:hint="default"/>
      </w:rPr>
    </w:lvl>
    <w:lvl w:ilvl="3" w:tplc="04090001" w:tentative="1">
      <w:start w:val="1"/>
      <w:numFmt w:val="bullet"/>
      <w:lvlText w:val=""/>
      <w:lvlJc w:val="left"/>
      <w:pPr>
        <w:ind w:left="4189" w:hanging="360"/>
      </w:pPr>
      <w:rPr>
        <w:rFonts w:ascii="Symbol" w:hAnsi="Symbol" w:hint="default"/>
      </w:rPr>
    </w:lvl>
    <w:lvl w:ilvl="4" w:tplc="04090003" w:tentative="1">
      <w:start w:val="1"/>
      <w:numFmt w:val="bullet"/>
      <w:lvlText w:val="o"/>
      <w:lvlJc w:val="left"/>
      <w:pPr>
        <w:ind w:left="4909" w:hanging="360"/>
      </w:pPr>
      <w:rPr>
        <w:rFonts w:ascii="Courier New" w:hAnsi="Courier New" w:cs="Courier New" w:hint="default"/>
      </w:rPr>
    </w:lvl>
    <w:lvl w:ilvl="5" w:tplc="04090005" w:tentative="1">
      <w:start w:val="1"/>
      <w:numFmt w:val="bullet"/>
      <w:lvlText w:val=""/>
      <w:lvlJc w:val="left"/>
      <w:pPr>
        <w:ind w:left="5629" w:hanging="360"/>
      </w:pPr>
      <w:rPr>
        <w:rFonts w:ascii="Wingdings" w:hAnsi="Wingdings" w:hint="default"/>
      </w:rPr>
    </w:lvl>
    <w:lvl w:ilvl="6" w:tplc="04090001" w:tentative="1">
      <w:start w:val="1"/>
      <w:numFmt w:val="bullet"/>
      <w:lvlText w:val=""/>
      <w:lvlJc w:val="left"/>
      <w:pPr>
        <w:ind w:left="6349" w:hanging="360"/>
      </w:pPr>
      <w:rPr>
        <w:rFonts w:ascii="Symbol" w:hAnsi="Symbol" w:hint="default"/>
      </w:rPr>
    </w:lvl>
    <w:lvl w:ilvl="7" w:tplc="04090003" w:tentative="1">
      <w:start w:val="1"/>
      <w:numFmt w:val="bullet"/>
      <w:lvlText w:val="o"/>
      <w:lvlJc w:val="left"/>
      <w:pPr>
        <w:ind w:left="7069" w:hanging="360"/>
      </w:pPr>
      <w:rPr>
        <w:rFonts w:ascii="Courier New" w:hAnsi="Courier New" w:cs="Courier New" w:hint="default"/>
      </w:rPr>
    </w:lvl>
    <w:lvl w:ilvl="8" w:tplc="04090005" w:tentative="1">
      <w:start w:val="1"/>
      <w:numFmt w:val="bullet"/>
      <w:lvlText w:val=""/>
      <w:lvlJc w:val="left"/>
      <w:pPr>
        <w:ind w:left="77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FEC"/>
    <w:rsid w:val="00003B20"/>
    <w:rsid w:val="0001062B"/>
    <w:rsid w:val="000114B3"/>
    <w:rsid w:val="000117A7"/>
    <w:rsid w:val="00016FD7"/>
    <w:rsid w:val="0002600C"/>
    <w:rsid w:val="00031629"/>
    <w:rsid w:val="000648DB"/>
    <w:rsid w:val="0008472A"/>
    <w:rsid w:val="00085D32"/>
    <w:rsid w:val="0009794E"/>
    <w:rsid w:val="000A0FAA"/>
    <w:rsid w:val="000A51E8"/>
    <w:rsid w:val="000B42D8"/>
    <w:rsid w:val="000D1BEF"/>
    <w:rsid w:val="000F6A58"/>
    <w:rsid w:val="001114AD"/>
    <w:rsid w:val="00122D34"/>
    <w:rsid w:val="001668C3"/>
    <w:rsid w:val="00166A7E"/>
    <w:rsid w:val="00183946"/>
    <w:rsid w:val="00195992"/>
    <w:rsid w:val="001A008D"/>
    <w:rsid w:val="001B3871"/>
    <w:rsid w:val="001E18E5"/>
    <w:rsid w:val="0020579F"/>
    <w:rsid w:val="00205C55"/>
    <w:rsid w:val="00212B1D"/>
    <w:rsid w:val="00215CFD"/>
    <w:rsid w:val="00217678"/>
    <w:rsid w:val="00231913"/>
    <w:rsid w:val="00233B1F"/>
    <w:rsid w:val="002655A9"/>
    <w:rsid w:val="00283F9D"/>
    <w:rsid w:val="00285EBC"/>
    <w:rsid w:val="00292E6A"/>
    <w:rsid w:val="002974F8"/>
    <w:rsid w:val="002B182D"/>
    <w:rsid w:val="002B5027"/>
    <w:rsid w:val="002C71DD"/>
    <w:rsid w:val="002D2824"/>
    <w:rsid w:val="002E0AF1"/>
    <w:rsid w:val="00303362"/>
    <w:rsid w:val="003039C1"/>
    <w:rsid w:val="00336B27"/>
    <w:rsid w:val="00341C65"/>
    <w:rsid w:val="003A340E"/>
    <w:rsid w:val="004336EB"/>
    <w:rsid w:val="00434B42"/>
    <w:rsid w:val="00452475"/>
    <w:rsid w:val="0045709E"/>
    <w:rsid w:val="00472645"/>
    <w:rsid w:val="00472D28"/>
    <w:rsid w:val="00492F68"/>
    <w:rsid w:val="004975A1"/>
    <w:rsid w:val="004D548A"/>
    <w:rsid w:val="004F4901"/>
    <w:rsid w:val="004F77EB"/>
    <w:rsid w:val="005239D3"/>
    <w:rsid w:val="00527B96"/>
    <w:rsid w:val="00537EA6"/>
    <w:rsid w:val="005407DC"/>
    <w:rsid w:val="00543634"/>
    <w:rsid w:val="00550B61"/>
    <w:rsid w:val="00556C51"/>
    <w:rsid w:val="005755A8"/>
    <w:rsid w:val="00580701"/>
    <w:rsid w:val="005809DC"/>
    <w:rsid w:val="00582D6C"/>
    <w:rsid w:val="0058765E"/>
    <w:rsid w:val="005E1FFF"/>
    <w:rsid w:val="005E4DC2"/>
    <w:rsid w:val="005F38DE"/>
    <w:rsid w:val="005F490C"/>
    <w:rsid w:val="00604D28"/>
    <w:rsid w:val="00611014"/>
    <w:rsid w:val="0061309C"/>
    <w:rsid w:val="00627402"/>
    <w:rsid w:val="006369F5"/>
    <w:rsid w:val="00641212"/>
    <w:rsid w:val="00683102"/>
    <w:rsid w:val="006C42C1"/>
    <w:rsid w:val="006D27C3"/>
    <w:rsid w:val="007130A7"/>
    <w:rsid w:val="007300BF"/>
    <w:rsid w:val="00753608"/>
    <w:rsid w:val="00754311"/>
    <w:rsid w:val="00757749"/>
    <w:rsid w:val="0076579F"/>
    <w:rsid w:val="00775ED1"/>
    <w:rsid w:val="00776EAC"/>
    <w:rsid w:val="007B57F6"/>
    <w:rsid w:val="007E6720"/>
    <w:rsid w:val="00813911"/>
    <w:rsid w:val="00833364"/>
    <w:rsid w:val="00842C48"/>
    <w:rsid w:val="00860394"/>
    <w:rsid w:val="00871954"/>
    <w:rsid w:val="00883802"/>
    <w:rsid w:val="008A2BFA"/>
    <w:rsid w:val="008B1044"/>
    <w:rsid w:val="008C0DB3"/>
    <w:rsid w:val="008C283F"/>
    <w:rsid w:val="008D2805"/>
    <w:rsid w:val="008E53F2"/>
    <w:rsid w:val="00905819"/>
    <w:rsid w:val="00915B73"/>
    <w:rsid w:val="0092479F"/>
    <w:rsid w:val="00950F73"/>
    <w:rsid w:val="00953519"/>
    <w:rsid w:val="0096518F"/>
    <w:rsid w:val="00972FEC"/>
    <w:rsid w:val="0097793D"/>
    <w:rsid w:val="00985672"/>
    <w:rsid w:val="009D3730"/>
    <w:rsid w:val="00A00659"/>
    <w:rsid w:val="00A10E93"/>
    <w:rsid w:val="00A110FE"/>
    <w:rsid w:val="00A226DA"/>
    <w:rsid w:val="00A24F03"/>
    <w:rsid w:val="00A3590B"/>
    <w:rsid w:val="00A36DBE"/>
    <w:rsid w:val="00A469EA"/>
    <w:rsid w:val="00A46A52"/>
    <w:rsid w:val="00A5280B"/>
    <w:rsid w:val="00A708C8"/>
    <w:rsid w:val="00A713B5"/>
    <w:rsid w:val="00A73472"/>
    <w:rsid w:val="00A75A0F"/>
    <w:rsid w:val="00AC17A6"/>
    <w:rsid w:val="00AD06FD"/>
    <w:rsid w:val="00AD7838"/>
    <w:rsid w:val="00AF4236"/>
    <w:rsid w:val="00AF5659"/>
    <w:rsid w:val="00B2176F"/>
    <w:rsid w:val="00B24F31"/>
    <w:rsid w:val="00B36933"/>
    <w:rsid w:val="00B703FD"/>
    <w:rsid w:val="00B70A9C"/>
    <w:rsid w:val="00BB1663"/>
    <w:rsid w:val="00BB73DF"/>
    <w:rsid w:val="00BD1B98"/>
    <w:rsid w:val="00BE3F51"/>
    <w:rsid w:val="00C17E14"/>
    <w:rsid w:val="00C2549F"/>
    <w:rsid w:val="00C47589"/>
    <w:rsid w:val="00C67A4F"/>
    <w:rsid w:val="00C7370C"/>
    <w:rsid w:val="00C753CC"/>
    <w:rsid w:val="00C9712A"/>
    <w:rsid w:val="00CA71F1"/>
    <w:rsid w:val="00CD2123"/>
    <w:rsid w:val="00CD76E5"/>
    <w:rsid w:val="00CE1BF9"/>
    <w:rsid w:val="00CF3E13"/>
    <w:rsid w:val="00D1374C"/>
    <w:rsid w:val="00D54057"/>
    <w:rsid w:val="00D659E3"/>
    <w:rsid w:val="00D72456"/>
    <w:rsid w:val="00D824D1"/>
    <w:rsid w:val="00D85AA5"/>
    <w:rsid w:val="00D86FCC"/>
    <w:rsid w:val="00DB4AEE"/>
    <w:rsid w:val="00DD2AE1"/>
    <w:rsid w:val="00DE07D8"/>
    <w:rsid w:val="00DF0D8B"/>
    <w:rsid w:val="00E02F26"/>
    <w:rsid w:val="00E2070F"/>
    <w:rsid w:val="00E23E58"/>
    <w:rsid w:val="00E3212C"/>
    <w:rsid w:val="00E535FA"/>
    <w:rsid w:val="00E62A22"/>
    <w:rsid w:val="00E74E2A"/>
    <w:rsid w:val="00E96EF4"/>
    <w:rsid w:val="00EA3EBB"/>
    <w:rsid w:val="00EA6149"/>
    <w:rsid w:val="00EC540F"/>
    <w:rsid w:val="00EE2D93"/>
    <w:rsid w:val="00EF3A00"/>
    <w:rsid w:val="00F24DE0"/>
    <w:rsid w:val="00F25E01"/>
    <w:rsid w:val="00F30D6E"/>
    <w:rsid w:val="00F342F4"/>
    <w:rsid w:val="00F3443F"/>
    <w:rsid w:val="00F651F7"/>
    <w:rsid w:val="00F72E7D"/>
    <w:rsid w:val="00F80D87"/>
    <w:rsid w:val="00F87ED3"/>
    <w:rsid w:val="00F90A78"/>
    <w:rsid w:val="00FA2C49"/>
    <w:rsid w:val="00FA5AFE"/>
    <w:rsid w:val="00FB2EA5"/>
    <w:rsid w:val="00FC1F19"/>
    <w:rsid w:val="00FC3FDB"/>
    <w:rsid w:val="00FE0B3B"/>
    <w:rsid w:val="00FE25A1"/>
    <w:rsid w:val="00FF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E71657"/>
  <w15:chartTrackingRefBased/>
  <w15:docId w15:val="{06817E65-2013-4603-B83A-50308787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EC"/>
    <w:pPr>
      <w:spacing w:after="0" w:line="240" w:lineRule="auto"/>
    </w:pPr>
    <w:rPr>
      <w:rFonts w:ascii="Tahoma" w:eastAsia="Times New Roman" w:hAnsi="Tahoma" w:cs="Times New Roman"/>
      <w:szCs w:val="20"/>
    </w:rPr>
  </w:style>
  <w:style w:type="paragraph" w:styleId="Heading7">
    <w:name w:val="heading 7"/>
    <w:basedOn w:val="Normal"/>
    <w:next w:val="Normal"/>
    <w:link w:val="Heading7Char"/>
    <w:qFormat/>
    <w:rsid w:val="00CA71F1"/>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FEC"/>
    <w:pPr>
      <w:tabs>
        <w:tab w:val="center" w:pos="4680"/>
        <w:tab w:val="right" w:pos="9360"/>
      </w:tabs>
    </w:pPr>
  </w:style>
  <w:style w:type="character" w:customStyle="1" w:styleId="HeaderChar">
    <w:name w:val="Header Char"/>
    <w:basedOn w:val="DefaultParagraphFont"/>
    <w:link w:val="Header"/>
    <w:uiPriority w:val="99"/>
    <w:rsid w:val="00972FEC"/>
  </w:style>
  <w:style w:type="paragraph" w:styleId="Footer">
    <w:name w:val="footer"/>
    <w:basedOn w:val="Normal"/>
    <w:link w:val="FooterChar"/>
    <w:uiPriority w:val="99"/>
    <w:unhideWhenUsed/>
    <w:rsid w:val="00972FEC"/>
    <w:pPr>
      <w:tabs>
        <w:tab w:val="center" w:pos="4680"/>
        <w:tab w:val="right" w:pos="9360"/>
      </w:tabs>
    </w:pPr>
  </w:style>
  <w:style w:type="character" w:customStyle="1" w:styleId="FooterChar">
    <w:name w:val="Footer Char"/>
    <w:basedOn w:val="DefaultParagraphFont"/>
    <w:link w:val="Footer"/>
    <w:uiPriority w:val="99"/>
    <w:rsid w:val="00972FEC"/>
  </w:style>
  <w:style w:type="paragraph" w:customStyle="1" w:styleId="Default">
    <w:name w:val="Default"/>
    <w:rsid w:val="00972FEC"/>
    <w:pPr>
      <w:autoSpaceDE w:val="0"/>
      <w:autoSpaceDN w:val="0"/>
      <w:adjustRightInd w:val="0"/>
      <w:spacing w:after="0" w:line="240" w:lineRule="auto"/>
    </w:pPr>
    <w:rPr>
      <w:rFonts w:ascii="Times New Roman" w:eastAsia="Times" w:hAnsi="Times New Roman" w:cs="Times New Roman"/>
      <w:color w:val="000000"/>
      <w:szCs w:val="24"/>
      <w:lang w:val="en-CA" w:eastAsia="en-CA"/>
    </w:rPr>
  </w:style>
  <w:style w:type="character" w:customStyle="1" w:styleId="Heading7Char">
    <w:name w:val="Heading 7 Char"/>
    <w:basedOn w:val="DefaultParagraphFont"/>
    <w:link w:val="Heading7"/>
    <w:rsid w:val="00CA71F1"/>
    <w:rPr>
      <w:rFonts w:ascii="Tahoma" w:eastAsia="Times New Roman" w:hAnsi="Tahoma" w:cs="Times New Roman"/>
      <w:b/>
      <w:szCs w:val="20"/>
    </w:rPr>
  </w:style>
  <w:style w:type="paragraph" w:styleId="BodyText">
    <w:name w:val="Body Text"/>
    <w:basedOn w:val="Normal"/>
    <w:link w:val="BodyTextChar"/>
    <w:uiPriority w:val="99"/>
    <w:semiHidden/>
    <w:rsid w:val="00CA71F1"/>
    <w:pPr>
      <w:spacing w:after="120" w:line="240" w:lineRule="atLeast"/>
    </w:pPr>
    <w:rPr>
      <w:rFonts w:ascii="Times New Roman" w:hAnsi="Times New Roman"/>
      <w:sz w:val="22"/>
    </w:rPr>
  </w:style>
  <w:style w:type="character" w:customStyle="1" w:styleId="BodyTextChar">
    <w:name w:val="Body Text Char"/>
    <w:basedOn w:val="DefaultParagraphFont"/>
    <w:link w:val="BodyText"/>
    <w:uiPriority w:val="99"/>
    <w:semiHidden/>
    <w:rsid w:val="00CA71F1"/>
    <w:rPr>
      <w:rFonts w:ascii="Times New Roman" w:eastAsia="Times New Roman" w:hAnsi="Times New Roman" w:cs="Times New Roman"/>
      <w:sz w:val="22"/>
      <w:szCs w:val="20"/>
    </w:rPr>
  </w:style>
  <w:style w:type="paragraph" w:styleId="BodyTextIndent">
    <w:name w:val="Body Text Indent"/>
    <w:basedOn w:val="Normal"/>
    <w:link w:val="BodyTextIndentChar"/>
    <w:semiHidden/>
    <w:rsid w:val="00CA71F1"/>
    <w:pPr>
      <w:tabs>
        <w:tab w:val="left" w:pos="180"/>
      </w:tabs>
      <w:spacing w:line="220" w:lineRule="exact"/>
      <w:ind w:left="187" w:hanging="187"/>
    </w:pPr>
    <w:rPr>
      <w:rFonts w:ascii="Arial" w:hAnsi="Arial"/>
      <w:sz w:val="18"/>
    </w:rPr>
  </w:style>
  <w:style w:type="character" w:customStyle="1" w:styleId="BodyTextIndentChar">
    <w:name w:val="Body Text Indent Char"/>
    <w:basedOn w:val="DefaultParagraphFont"/>
    <w:link w:val="BodyTextIndent"/>
    <w:semiHidden/>
    <w:rsid w:val="00CA71F1"/>
    <w:rPr>
      <w:rFonts w:eastAsia="Times New Roman" w:cs="Times New Roman"/>
      <w:sz w:val="18"/>
      <w:szCs w:val="20"/>
    </w:rPr>
  </w:style>
  <w:style w:type="paragraph" w:styleId="ListParagraph">
    <w:name w:val="List Paragraph"/>
    <w:basedOn w:val="Normal"/>
    <w:uiPriority w:val="34"/>
    <w:qFormat/>
    <w:rsid w:val="00775ED1"/>
    <w:pPr>
      <w:ind w:left="720"/>
      <w:contextualSpacing/>
    </w:pPr>
  </w:style>
  <w:style w:type="paragraph" w:customStyle="1" w:styleId="xmsonormal">
    <w:name w:val="x_msonormal"/>
    <w:basedOn w:val="Normal"/>
    <w:rsid w:val="008E53F2"/>
    <w:pPr>
      <w:spacing w:before="100" w:beforeAutospacing="1" w:after="100" w:afterAutospacing="1"/>
    </w:pPr>
    <w:rPr>
      <w:rFonts w:ascii="Times New Roman" w:hAnsi="Times New Roman"/>
      <w:szCs w:val="24"/>
    </w:rPr>
  </w:style>
  <w:style w:type="paragraph" w:customStyle="1" w:styleId="xxxmsonormal">
    <w:name w:val="x_xxmsonormal"/>
    <w:basedOn w:val="Normal"/>
    <w:rsid w:val="008E53F2"/>
    <w:pPr>
      <w:spacing w:before="100" w:beforeAutospacing="1" w:after="100" w:afterAutospacing="1"/>
    </w:pPr>
    <w:rPr>
      <w:rFonts w:ascii="Times New Roman" w:hAnsi="Times New Roman"/>
      <w:szCs w:val="24"/>
    </w:rPr>
  </w:style>
  <w:style w:type="character" w:styleId="Hyperlink">
    <w:name w:val="Hyperlink"/>
    <w:basedOn w:val="DefaultParagraphFont"/>
    <w:uiPriority w:val="99"/>
    <w:semiHidden/>
    <w:unhideWhenUsed/>
    <w:rsid w:val="008E53F2"/>
    <w:rPr>
      <w:color w:val="0000FF"/>
      <w:u w:val="single"/>
    </w:rPr>
  </w:style>
  <w:style w:type="paragraph" w:styleId="BalloonText">
    <w:name w:val="Balloon Text"/>
    <w:basedOn w:val="Normal"/>
    <w:link w:val="BalloonTextChar"/>
    <w:uiPriority w:val="99"/>
    <w:semiHidden/>
    <w:unhideWhenUsed/>
    <w:rsid w:val="00CF3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E1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342F4"/>
    <w:rPr>
      <w:sz w:val="16"/>
      <w:szCs w:val="16"/>
    </w:rPr>
  </w:style>
  <w:style w:type="paragraph" w:styleId="CommentText">
    <w:name w:val="annotation text"/>
    <w:basedOn w:val="Normal"/>
    <w:link w:val="CommentTextChar"/>
    <w:uiPriority w:val="99"/>
    <w:semiHidden/>
    <w:unhideWhenUsed/>
    <w:rsid w:val="00F342F4"/>
    <w:rPr>
      <w:sz w:val="20"/>
    </w:rPr>
  </w:style>
  <w:style w:type="character" w:customStyle="1" w:styleId="CommentTextChar">
    <w:name w:val="Comment Text Char"/>
    <w:basedOn w:val="DefaultParagraphFont"/>
    <w:link w:val="CommentText"/>
    <w:uiPriority w:val="99"/>
    <w:semiHidden/>
    <w:rsid w:val="00F342F4"/>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F342F4"/>
    <w:rPr>
      <w:b/>
      <w:bCs/>
    </w:rPr>
  </w:style>
  <w:style w:type="character" w:customStyle="1" w:styleId="CommentSubjectChar">
    <w:name w:val="Comment Subject Char"/>
    <w:basedOn w:val="CommentTextChar"/>
    <w:link w:val="CommentSubject"/>
    <w:uiPriority w:val="99"/>
    <w:semiHidden/>
    <w:rsid w:val="00F342F4"/>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7067">
      <w:bodyDiv w:val="1"/>
      <w:marLeft w:val="0"/>
      <w:marRight w:val="0"/>
      <w:marTop w:val="0"/>
      <w:marBottom w:val="0"/>
      <w:divBdr>
        <w:top w:val="none" w:sz="0" w:space="0" w:color="auto"/>
        <w:left w:val="none" w:sz="0" w:space="0" w:color="auto"/>
        <w:bottom w:val="none" w:sz="0" w:space="0" w:color="auto"/>
        <w:right w:val="none" w:sz="0" w:space="0" w:color="auto"/>
      </w:divBdr>
    </w:div>
    <w:div w:id="87932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E2EC1CF5CAD4A9CDD9E8E0CCE59C1" ma:contentTypeVersion="" ma:contentTypeDescription="Create a new document." ma:contentTypeScope="" ma:versionID="7c6a53ad0bdba469c6d28d3ebb279789">
  <xsd:schema xmlns:xsd="http://www.w3.org/2001/XMLSchema" xmlns:xs="http://www.w3.org/2001/XMLSchema" xmlns:p="http://schemas.microsoft.com/office/2006/metadata/properties" xmlns:ns2="cf2f3707-054d-4013-a011-be71e8f8b13d" targetNamespace="http://schemas.microsoft.com/office/2006/metadata/properties" ma:root="true" ma:fieldsID="87588b9265f1d03f66a93888e7ee6cb8" ns2:_="">
    <xsd:import namespace="cf2f3707-054d-4013-a011-be71e8f8b1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tem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3707-054d-4013-a011-be71e8f8b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ItemName" ma:index="17" nillable="true" ma:displayName="Item Name" ma:internalName="Item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temName xmlns="cf2f3707-054d-4013-a011-be71e8f8b13d" xsi:nil="true"/>
  </documentManagement>
</p:properties>
</file>

<file path=customXml/itemProps1.xml><?xml version="1.0" encoding="utf-8"?>
<ds:datastoreItem xmlns:ds="http://schemas.openxmlformats.org/officeDocument/2006/customXml" ds:itemID="{AD13AFE6-4CDC-4090-8D7B-6010994BDE89}">
  <ds:schemaRefs>
    <ds:schemaRef ds:uri="http://schemas.microsoft.com/sharepoint/v3/contenttype/forms"/>
  </ds:schemaRefs>
</ds:datastoreItem>
</file>

<file path=customXml/itemProps2.xml><?xml version="1.0" encoding="utf-8"?>
<ds:datastoreItem xmlns:ds="http://schemas.openxmlformats.org/officeDocument/2006/customXml" ds:itemID="{85D529CF-DC09-4E10-ABF4-00E83C8EE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f3707-054d-4013-a011-be71e8f8b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BF5E9B-3907-474B-8BC4-6FAB6301409F}">
  <ds:schemaRefs>
    <ds:schemaRef ds:uri="http://schemas.microsoft.com/office/2006/metadata/properties"/>
    <ds:schemaRef ds:uri="http://schemas.microsoft.com/office/infopath/2007/PartnerControls"/>
    <ds:schemaRef ds:uri="cf2f3707-054d-4013-a011-be71e8f8b13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741</Words>
  <Characters>4226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Ottawa / Ville d'Ottawa</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Lalonde, Julie</dc:creator>
  <cp:keywords/>
  <dc:description/>
  <cp:lastModifiedBy>Pechloff, Tom</cp:lastModifiedBy>
  <cp:revision>2</cp:revision>
  <dcterms:created xsi:type="dcterms:W3CDTF">2022-04-01T17:37:00Z</dcterms:created>
  <dcterms:modified xsi:type="dcterms:W3CDTF">2022-04-01T17:37:00Z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0x010100E6CE2EC1CF5CAD4A9CDD9E8E0CCE59C1</vt:lpwstr>
  </property>
</Properties>
</file>